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9F260D" w14:textId="795942E4" w:rsidR="00B2698F" w:rsidRDefault="00B2698F" w:rsidP="008F61DD">
      <w:pPr>
        <w:pStyle w:val="Titolo1"/>
        <w:spacing w:before="0" w:after="0"/>
        <w:jc w:val="center"/>
        <w:rPr>
          <w:rFonts w:asciiTheme="majorHAnsi" w:hAnsiTheme="majorHAnsi" w:cstheme="majorHAnsi"/>
          <w:sz w:val="24"/>
          <w:szCs w:val="24"/>
        </w:rPr>
      </w:pPr>
    </w:p>
    <w:p w14:paraId="56DFBEDA" w14:textId="25D88B5E" w:rsidR="008F61DD" w:rsidRPr="008F61DD" w:rsidRDefault="0067201C" w:rsidP="008F61DD">
      <w:pPr>
        <w:pStyle w:val="Titolo1"/>
        <w:spacing w:before="0" w:after="0"/>
        <w:jc w:val="center"/>
        <w:rPr>
          <w:rFonts w:asciiTheme="majorHAnsi" w:hAnsiTheme="majorHAnsi" w:cstheme="majorHAnsi"/>
          <w:sz w:val="24"/>
          <w:szCs w:val="24"/>
        </w:rPr>
      </w:pPr>
      <w:r w:rsidRPr="008F61DD">
        <w:rPr>
          <w:rFonts w:asciiTheme="majorHAnsi" w:hAnsiTheme="majorHAnsi" w:cstheme="majorHAnsi"/>
          <w:sz w:val="24"/>
          <w:szCs w:val="24"/>
        </w:rPr>
        <w:t>BANDO DI SELEZIONE AI CORSI DI FORMAZIONE GRATUITA</w:t>
      </w:r>
    </w:p>
    <w:p w14:paraId="00000003" w14:textId="1731BCE6" w:rsidR="00C86AE9" w:rsidRPr="008F61DD" w:rsidRDefault="0067201C" w:rsidP="008F61DD">
      <w:pPr>
        <w:pStyle w:val="Titolo1"/>
        <w:spacing w:before="0" w:after="0"/>
        <w:jc w:val="center"/>
        <w:rPr>
          <w:rFonts w:asciiTheme="majorHAnsi" w:hAnsiTheme="majorHAnsi" w:cstheme="majorHAnsi"/>
          <w:sz w:val="20"/>
          <w:szCs w:val="20"/>
        </w:rPr>
      </w:pPr>
      <w:r w:rsidRPr="008F61DD">
        <w:rPr>
          <w:rFonts w:asciiTheme="majorHAnsi" w:hAnsiTheme="majorHAnsi" w:cstheme="majorHAnsi"/>
          <w:sz w:val="20"/>
          <w:szCs w:val="20"/>
        </w:rPr>
        <w:t>AVVISO</w:t>
      </w:r>
      <w:r w:rsidR="008F61DD" w:rsidRPr="008F61DD">
        <w:rPr>
          <w:rFonts w:asciiTheme="majorHAnsi" w:hAnsiTheme="majorHAnsi" w:cstheme="majorHAnsi"/>
          <w:sz w:val="20"/>
          <w:szCs w:val="20"/>
        </w:rPr>
        <w:t xml:space="preserve"> PUBBLICO </w:t>
      </w:r>
      <w:r w:rsidRPr="008F61DD">
        <w:rPr>
          <w:rFonts w:asciiTheme="majorHAnsi" w:hAnsiTheme="majorHAnsi" w:cstheme="majorHAnsi"/>
          <w:sz w:val="20"/>
          <w:szCs w:val="20"/>
        </w:rPr>
        <w:t>"QUALIFICHE 2024" DELLA REGIONE PUGLIA</w:t>
      </w:r>
      <w:r w:rsidR="008F61DD" w:rsidRPr="008F61DD">
        <w:rPr>
          <w:rFonts w:asciiTheme="majorHAnsi" w:hAnsiTheme="majorHAnsi" w:cstheme="majorHAnsi"/>
          <w:sz w:val="20"/>
          <w:szCs w:val="20"/>
        </w:rPr>
        <w:t xml:space="preserve"> </w:t>
      </w:r>
      <w:r w:rsidRPr="008F61DD">
        <w:rPr>
          <w:rFonts w:asciiTheme="majorHAnsi" w:hAnsiTheme="majorHAnsi" w:cstheme="majorHAnsi"/>
          <w:sz w:val="20"/>
          <w:szCs w:val="20"/>
        </w:rPr>
        <w:t>(PR PUGLIA FESR-FSE+2021-2027)</w:t>
      </w:r>
    </w:p>
    <w:p w14:paraId="00000004" w14:textId="379F424B" w:rsidR="00C86AE9" w:rsidRPr="008F61DD" w:rsidRDefault="008F61DD" w:rsidP="008F61DD">
      <w:pPr>
        <w:widowControl/>
        <w:autoSpaceDE w:val="0"/>
        <w:autoSpaceDN w:val="0"/>
        <w:adjustRightInd w:val="0"/>
        <w:rPr>
          <w:rFonts w:asciiTheme="majorHAnsi" w:hAnsiTheme="majorHAnsi" w:cstheme="majorHAnsi"/>
          <w:b/>
          <w:bCs/>
          <w:sz w:val="20"/>
          <w:szCs w:val="20"/>
        </w:rPr>
      </w:pPr>
      <w:r w:rsidRPr="008F61DD">
        <w:rPr>
          <w:rFonts w:asciiTheme="majorHAnsi" w:hAnsiTheme="majorHAnsi" w:cstheme="majorHAnsi"/>
          <w:b/>
          <w:bCs/>
          <w:sz w:val="20"/>
          <w:szCs w:val="20"/>
        </w:rPr>
        <w:t xml:space="preserve">PR Puglia FESR-FSE+ 2021-2027– Priorità: 6. Istruzione e Formazione – O.S. ESO4.6 –Azione 6.3 </w:t>
      </w:r>
    </w:p>
    <w:p w14:paraId="00000005" w14:textId="424C9920" w:rsidR="00C86AE9" w:rsidRPr="002A0350" w:rsidRDefault="002A0350" w:rsidP="008F61DD">
      <w:pPr>
        <w:pBdr>
          <w:top w:val="nil"/>
          <w:left w:val="nil"/>
          <w:bottom w:val="nil"/>
          <w:right w:val="nil"/>
          <w:between w:val="nil"/>
        </w:pBdr>
        <w:ind w:left="360"/>
        <w:jc w:val="center"/>
        <w:rPr>
          <w:rFonts w:asciiTheme="majorHAnsi" w:hAnsiTheme="majorHAnsi" w:cstheme="majorHAnsi"/>
          <w:sz w:val="24"/>
          <w:szCs w:val="24"/>
        </w:rPr>
      </w:pPr>
      <w:r w:rsidRPr="002A0350">
        <w:rPr>
          <w:rFonts w:asciiTheme="majorHAnsi" w:hAnsiTheme="majorHAnsi" w:cstheme="majorHAnsi"/>
          <w:sz w:val="24"/>
          <w:szCs w:val="24"/>
        </w:rPr>
        <w:t>responsabile di azienda agricola</w:t>
      </w:r>
    </w:p>
    <w:p w14:paraId="00000006" w14:textId="4F6CAC6E" w:rsidR="00C86AE9" w:rsidRPr="002A0350" w:rsidRDefault="002A0350" w:rsidP="008F61DD">
      <w:pPr>
        <w:pBdr>
          <w:top w:val="nil"/>
          <w:left w:val="nil"/>
          <w:bottom w:val="nil"/>
          <w:right w:val="nil"/>
          <w:between w:val="nil"/>
        </w:pBdr>
        <w:ind w:left="360"/>
        <w:jc w:val="center"/>
        <w:rPr>
          <w:rFonts w:asciiTheme="majorHAnsi" w:hAnsiTheme="majorHAnsi" w:cstheme="majorHAnsi"/>
          <w:sz w:val="24"/>
          <w:szCs w:val="24"/>
        </w:rPr>
      </w:pPr>
      <w:r w:rsidRPr="002A0350">
        <w:rPr>
          <w:rFonts w:asciiTheme="majorHAnsi" w:hAnsiTheme="majorHAnsi" w:cstheme="majorHAnsi"/>
          <w:sz w:val="24"/>
          <w:szCs w:val="24"/>
        </w:rPr>
        <w:t>tecnico della commercializzazione dei prodotti agricoli e agroalimentari</w:t>
      </w:r>
    </w:p>
    <w:p w14:paraId="00000007" w14:textId="3BF4094F" w:rsidR="00C86AE9" w:rsidRPr="002A0350" w:rsidRDefault="002A0350" w:rsidP="008F61DD">
      <w:pPr>
        <w:pBdr>
          <w:top w:val="nil"/>
          <w:left w:val="nil"/>
          <w:bottom w:val="nil"/>
          <w:right w:val="nil"/>
          <w:between w:val="nil"/>
        </w:pBdr>
        <w:ind w:left="360"/>
        <w:jc w:val="center"/>
        <w:rPr>
          <w:rFonts w:asciiTheme="majorHAnsi" w:hAnsiTheme="majorHAnsi" w:cstheme="majorHAnsi"/>
          <w:sz w:val="24"/>
          <w:szCs w:val="24"/>
        </w:rPr>
      </w:pPr>
      <w:r w:rsidRPr="002A0350">
        <w:rPr>
          <w:rFonts w:asciiTheme="majorHAnsi" w:hAnsiTheme="majorHAnsi" w:cstheme="majorHAnsi"/>
          <w:sz w:val="24"/>
          <w:szCs w:val="24"/>
        </w:rPr>
        <w:t>operatore della panificazione e pasticceria</w:t>
      </w:r>
    </w:p>
    <w:p w14:paraId="1618AE7A" w14:textId="77777777" w:rsidR="008F61DD" w:rsidRDefault="008F61DD" w:rsidP="008F61DD">
      <w:pPr>
        <w:pStyle w:val="Titolo2"/>
        <w:jc w:val="both"/>
        <w:rPr>
          <w:rFonts w:asciiTheme="majorHAnsi" w:hAnsiTheme="majorHAnsi" w:cstheme="majorHAnsi"/>
          <w:sz w:val="24"/>
          <w:szCs w:val="24"/>
        </w:rPr>
      </w:pPr>
    </w:p>
    <w:p w14:paraId="00000008" w14:textId="696656B1" w:rsidR="00C86AE9" w:rsidRPr="008F61DD" w:rsidRDefault="0067201C" w:rsidP="008F61DD">
      <w:pPr>
        <w:pStyle w:val="Titolo2"/>
        <w:jc w:val="both"/>
        <w:rPr>
          <w:rFonts w:asciiTheme="majorHAnsi" w:hAnsiTheme="majorHAnsi" w:cstheme="majorHAnsi"/>
          <w:sz w:val="24"/>
          <w:szCs w:val="24"/>
        </w:rPr>
      </w:pPr>
      <w:r w:rsidRPr="008F61DD">
        <w:rPr>
          <w:rFonts w:asciiTheme="majorHAnsi" w:hAnsiTheme="majorHAnsi" w:cstheme="majorHAnsi"/>
          <w:sz w:val="24"/>
          <w:szCs w:val="24"/>
        </w:rPr>
        <w:t>PREMESSA</w:t>
      </w:r>
    </w:p>
    <w:p w14:paraId="00000009" w14:textId="05B07E62" w:rsidR="00C86AE9" w:rsidRPr="008F61DD" w:rsidRDefault="0067201C" w:rsidP="008F61DD">
      <w:pPr>
        <w:pBdr>
          <w:top w:val="nil"/>
          <w:left w:val="nil"/>
          <w:bottom w:val="nil"/>
          <w:right w:val="nil"/>
          <w:between w:val="nil"/>
        </w:pBdr>
        <w:jc w:val="both"/>
        <w:rPr>
          <w:rFonts w:asciiTheme="majorHAnsi" w:hAnsiTheme="majorHAnsi" w:cstheme="majorHAnsi"/>
          <w:sz w:val="24"/>
          <w:szCs w:val="24"/>
        </w:rPr>
      </w:pPr>
      <w:r w:rsidRPr="008F61DD">
        <w:rPr>
          <w:rFonts w:asciiTheme="majorHAnsi" w:hAnsiTheme="majorHAnsi" w:cstheme="majorHAnsi"/>
          <w:sz w:val="24"/>
          <w:szCs w:val="24"/>
        </w:rPr>
        <w:t>Con l'Avviso Qualifiche 2024, la Regione Puglia intende rispondere alle reali esigenze occupazionali dei territori locali finanziando percorsi d'inserimento lavorativo basati sulle figure professionali del Repertorio Regionale (RRFP). L'ente di Formazione Agromnia ha presentato 3 proposte progettuali riguardanti gli standard professionali certificati nell'ambito del Repertorio Regionale delle Figure Professionali (RRFP), e sono suddivisi in tre tipologie:</w:t>
      </w:r>
    </w:p>
    <w:p w14:paraId="0000000A" w14:textId="1AA4B91D" w:rsidR="00C86AE9" w:rsidRPr="008F61DD" w:rsidRDefault="0067201C" w:rsidP="008F61DD">
      <w:pPr>
        <w:numPr>
          <w:ilvl w:val="0"/>
          <w:numId w:val="2"/>
        </w:numPr>
        <w:pBdr>
          <w:top w:val="nil"/>
          <w:left w:val="nil"/>
          <w:bottom w:val="nil"/>
          <w:right w:val="nil"/>
          <w:between w:val="nil"/>
        </w:pBdr>
        <w:jc w:val="both"/>
        <w:rPr>
          <w:rFonts w:asciiTheme="majorHAnsi" w:hAnsiTheme="majorHAnsi" w:cstheme="majorHAnsi"/>
          <w:sz w:val="24"/>
          <w:szCs w:val="24"/>
        </w:rPr>
      </w:pPr>
      <w:r w:rsidRPr="008F61DD">
        <w:rPr>
          <w:rFonts w:asciiTheme="majorHAnsi" w:hAnsiTheme="majorHAnsi" w:cstheme="majorHAnsi"/>
          <w:b/>
          <w:bCs/>
          <w:sz w:val="24"/>
          <w:szCs w:val="24"/>
        </w:rPr>
        <w:t>Standard A (Operatore/Operatrice):</w:t>
      </w:r>
      <w:r w:rsidRPr="008F61DD">
        <w:rPr>
          <w:rFonts w:asciiTheme="majorHAnsi" w:hAnsiTheme="majorHAnsi" w:cstheme="majorHAnsi"/>
          <w:sz w:val="24"/>
          <w:szCs w:val="24"/>
        </w:rPr>
        <w:t xml:space="preserve"> OPERATORE DELLA PANIFICAZIONE E PASTICCERIA - durata complessiva di 900 ORE </w:t>
      </w:r>
    </w:p>
    <w:p w14:paraId="0000000B" w14:textId="3C5E601B" w:rsidR="00C86AE9" w:rsidRPr="008F61DD" w:rsidRDefault="0067201C" w:rsidP="008F61DD">
      <w:pPr>
        <w:numPr>
          <w:ilvl w:val="0"/>
          <w:numId w:val="2"/>
        </w:numPr>
        <w:pBdr>
          <w:top w:val="nil"/>
          <w:left w:val="nil"/>
          <w:bottom w:val="nil"/>
          <w:right w:val="nil"/>
          <w:between w:val="nil"/>
        </w:pBdr>
        <w:jc w:val="both"/>
        <w:rPr>
          <w:rFonts w:asciiTheme="majorHAnsi" w:hAnsiTheme="majorHAnsi" w:cstheme="majorHAnsi"/>
          <w:sz w:val="24"/>
          <w:szCs w:val="24"/>
        </w:rPr>
      </w:pPr>
      <w:r w:rsidRPr="008F61DD">
        <w:rPr>
          <w:rFonts w:asciiTheme="majorHAnsi" w:hAnsiTheme="majorHAnsi" w:cstheme="majorHAnsi"/>
          <w:b/>
          <w:bCs/>
          <w:sz w:val="24"/>
          <w:szCs w:val="24"/>
        </w:rPr>
        <w:t>Standard B (Tecnico):</w:t>
      </w:r>
      <w:r w:rsidRPr="008F61DD">
        <w:rPr>
          <w:rFonts w:asciiTheme="majorHAnsi" w:hAnsiTheme="majorHAnsi" w:cstheme="majorHAnsi"/>
          <w:sz w:val="24"/>
          <w:szCs w:val="24"/>
        </w:rPr>
        <w:t xml:space="preserve"> TECNICO DELLA COMMERCIALIZZAZIONE DEI PRODOTTI AGRICOLI E AGROALIMENTARI - durata complessiva di 600 ORE </w:t>
      </w:r>
    </w:p>
    <w:p w14:paraId="0000000C" w14:textId="0B99CC18" w:rsidR="00C86AE9" w:rsidRPr="008F61DD" w:rsidRDefault="0067201C" w:rsidP="008F61DD">
      <w:pPr>
        <w:numPr>
          <w:ilvl w:val="0"/>
          <w:numId w:val="2"/>
        </w:numPr>
        <w:pBdr>
          <w:top w:val="nil"/>
          <w:left w:val="nil"/>
          <w:bottom w:val="nil"/>
          <w:right w:val="nil"/>
          <w:between w:val="nil"/>
        </w:pBdr>
        <w:jc w:val="both"/>
        <w:rPr>
          <w:rFonts w:asciiTheme="majorHAnsi" w:hAnsiTheme="majorHAnsi" w:cstheme="majorHAnsi"/>
          <w:sz w:val="24"/>
          <w:szCs w:val="24"/>
        </w:rPr>
      </w:pPr>
      <w:r w:rsidRPr="008F61DD">
        <w:rPr>
          <w:rFonts w:asciiTheme="majorHAnsi" w:hAnsiTheme="majorHAnsi" w:cstheme="majorHAnsi"/>
          <w:b/>
          <w:bCs/>
          <w:sz w:val="24"/>
          <w:szCs w:val="24"/>
        </w:rPr>
        <w:t>Standard C (Responsabile):</w:t>
      </w:r>
      <w:r w:rsidRPr="008F61DD">
        <w:rPr>
          <w:rFonts w:asciiTheme="majorHAnsi" w:hAnsiTheme="majorHAnsi" w:cstheme="majorHAnsi"/>
          <w:sz w:val="24"/>
          <w:szCs w:val="24"/>
        </w:rPr>
        <w:t xml:space="preserve"> RESPONSABILE DI AZIENDA AGRICOLA - durata complessiva di 300 ORE </w:t>
      </w:r>
    </w:p>
    <w:p w14:paraId="0000000D" w14:textId="5AC4E598" w:rsidR="00C86AE9" w:rsidRPr="008F61DD" w:rsidRDefault="0067201C" w:rsidP="008F61DD">
      <w:pPr>
        <w:pStyle w:val="Titolo2"/>
        <w:jc w:val="both"/>
        <w:rPr>
          <w:rFonts w:asciiTheme="majorHAnsi" w:hAnsiTheme="majorHAnsi" w:cstheme="majorHAnsi"/>
          <w:sz w:val="24"/>
          <w:szCs w:val="24"/>
        </w:rPr>
      </w:pPr>
      <w:r w:rsidRPr="008F61DD">
        <w:rPr>
          <w:rFonts w:asciiTheme="majorHAnsi" w:hAnsiTheme="majorHAnsi" w:cstheme="majorHAnsi"/>
          <w:sz w:val="24"/>
          <w:szCs w:val="24"/>
        </w:rPr>
        <w:t>OBIETTIVI</w:t>
      </w:r>
    </w:p>
    <w:p w14:paraId="0000000E" w14:textId="0301FE32" w:rsidR="00C86AE9" w:rsidRPr="008F61DD" w:rsidRDefault="0067201C" w:rsidP="008F61DD">
      <w:pPr>
        <w:numPr>
          <w:ilvl w:val="0"/>
          <w:numId w:val="3"/>
        </w:numPr>
        <w:pBdr>
          <w:top w:val="nil"/>
          <w:left w:val="nil"/>
          <w:bottom w:val="nil"/>
          <w:right w:val="nil"/>
          <w:between w:val="nil"/>
        </w:pBdr>
        <w:jc w:val="both"/>
        <w:rPr>
          <w:rFonts w:asciiTheme="majorHAnsi" w:hAnsiTheme="majorHAnsi" w:cstheme="majorHAnsi"/>
          <w:sz w:val="24"/>
          <w:szCs w:val="24"/>
        </w:rPr>
      </w:pPr>
      <w:r w:rsidRPr="008F61DD">
        <w:rPr>
          <w:rFonts w:asciiTheme="majorHAnsi" w:hAnsiTheme="majorHAnsi" w:cstheme="majorHAnsi"/>
          <w:b/>
          <w:bCs/>
          <w:sz w:val="24"/>
          <w:szCs w:val="24"/>
        </w:rPr>
        <w:t>Integrazione e occupabilità:</w:t>
      </w:r>
      <w:r w:rsidRPr="008F61DD">
        <w:rPr>
          <w:rFonts w:asciiTheme="majorHAnsi" w:hAnsiTheme="majorHAnsi" w:cstheme="majorHAnsi"/>
          <w:sz w:val="24"/>
          <w:szCs w:val="24"/>
        </w:rPr>
        <w:t xml:space="preserve"> Stimolare l'occupazione e l'inserimento nel mercato del lavoro pugliese per disoccupati, inoccupati e soggetti inattivi.</w:t>
      </w:r>
    </w:p>
    <w:p w14:paraId="0000000F" w14:textId="2386173C" w:rsidR="00C86AE9" w:rsidRPr="008F61DD" w:rsidRDefault="0067201C" w:rsidP="008F61DD">
      <w:pPr>
        <w:numPr>
          <w:ilvl w:val="0"/>
          <w:numId w:val="3"/>
        </w:numPr>
        <w:pBdr>
          <w:top w:val="nil"/>
          <w:left w:val="nil"/>
          <w:bottom w:val="nil"/>
          <w:right w:val="nil"/>
          <w:between w:val="nil"/>
        </w:pBdr>
        <w:jc w:val="both"/>
        <w:rPr>
          <w:rFonts w:asciiTheme="majorHAnsi" w:hAnsiTheme="majorHAnsi" w:cstheme="majorHAnsi"/>
          <w:sz w:val="24"/>
          <w:szCs w:val="24"/>
        </w:rPr>
      </w:pPr>
      <w:r w:rsidRPr="008F61DD">
        <w:rPr>
          <w:rFonts w:asciiTheme="majorHAnsi" w:hAnsiTheme="majorHAnsi" w:cstheme="majorHAnsi"/>
          <w:b/>
          <w:bCs/>
          <w:sz w:val="24"/>
          <w:szCs w:val="24"/>
        </w:rPr>
        <w:t>Allineamento con le imprese:</w:t>
      </w:r>
      <w:r w:rsidRPr="008F61DD">
        <w:rPr>
          <w:rFonts w:asciiTheme="majorHAnsi" w:hAnsiTheme="majorHAnsi" w:cstheme="majorHAnsi"/>
          <w:sz w:val="24"/>
          <w:szCs w:val="24"/>
        </w:rPr>
        <w:t xml:space="preserve"> Calibrare l'offerta formativa sul fabbisogno reale di competenze delle aziende locali per un immediato utilizzo nei processi produttivi.</w:t>
      </w:r>
    </w:p>
    <w:p w14:paraId="00000010" w14:textId="4ADAB9BF" w:rsidR="00C86AE9" w:rsidRPr="008F61DD" w:rsidRDefault="0067201C" w:rsidP="008F61DD">
      <w:pPr>
        <w:numPr>
          <w:ilvl w:val="0"/>
          <w:numId w:val="3"/>
        </w:numPr>
        <w:pBdr>
          <w:top w:val="nil"/>
          <w:left w:val="nil"/>
          <w:bottom w:val="nil"/>
          <w:right w:val="nil"/>
          <w:between w:val="nil"/>
        </w:pBdr>
        <w:jc w:val="both"/>
        <w:rPr>
          <w:rFonts w:asciiTheme="majorHAnsi" w:hAnsiTheme="majorHAnsi" w:cstheme="majorHAnsi"/>
          <w:sz w:val="24"/>
          <w:szCs w:val="24"/>
        </w:rPr>
      </w:pPr>
      <w:r w:rsidRPr="008F61DD">
        <w:rPr>
          <w:rFonts w:asciiTheme="majorHAnsi" w:hAnsiTheme="majorHAnsi" w:cstheme="majorHAnsi"/>
          <w:b/>
          <w:bCs/>
          <w:sz w:val="24"/>
          <w:szCs w:val="24"/>
        </w:rPr>
        <w:t>Empowerment femminile e parità di genere:</w:t>
      </w:r>
      <w:r w:rsidRPr="008F61DD">
        <w:rPr>
          <w:rFonts w:asciiTheme="majorHAnsi" w:hAnsiTheme="majorHAnsi" w:cstheme="majorHAnsi"/>
          <w:sz w:val="24"/>
          <w:szCs w:val="24"/>
        </w:rPr>
        <w:t xml:space="preserve"> Incrementare l'occupazione delle donne e riequilibrare la loro partecipazione ai percorsi formativi in attuazione dell'Agenda di Genere.</w:t>
      </w:r>
    </w:p>
    <w:p w14:paraId="00000011" w14:textId="3B1F15F3" w:rsidR="00C86AE9" w:rsidRPr="008F61DD" w:rsidRDefault="0067201C" w:rsidP="008F61DD">
      <w:pPr>
        <w:numPr>
          <w:ilvl w:val="0"/>
          <w:numId w:val="3"/>
        </w:numPr>
        <w:pBdr>
          <w:top w:val="nil"/>
          <w:left w:val="nil"/>
          <w:bottom w:val="nil"/>
          <w:right w:val="nil"/>
          <w:between w:val="nil"/>
        </w:pBdr>
        <w:jc w:val="both"/>
        <w:rPr>
          <w:rFonts w:asciiTheme="majorHAnsi" w:hAnsiTheme="majorHAnsi" w:cstheme="majorHAnsi"/>
          <w:sz w:val="24"/>
          <w:szCs w:val="24"/>
        </w:rPr>
      </w:pPr>
      <w:r w:rsidRPr="008F61DD">
        <w:rPr>
          <w:rFonts w:asciiTheme="majorHAnsi" w:hAnsiTheme="majorHAnsi" w:cstheme="majorHAnsi"/>
          <w:b/>
          <w:bCs/>
          <w:sz w:val="24"/>
          <w:szCs w:val="24"/>
        </w:rPr>
        <w:t>Trasparenza e spendibilità delle competenze:</w:t>
      </w:r>
      <w:r w:rsidRPr="008F61DD">
        <w:rPr>
          <w:rFonts w:asciiTheme="majorHAnsi" w:hAnsiTheme="majorHAnsi" w:cstheme="majorHAnsi"/>
          <w:sz w:val="24"/>
          <w:szCs w:val="24"/>
        </w:rPr>
        <w:t xml:space="preserve"> Garantire la crescita professionale in molteplici settori economici collegando le competenze individuali ai percorsi a catalogo e formalizzandole nel Libretto Formativo del Cittadino.</w:t>
      </w:r>
    </w:p>
    <w:p w14:paraId="00000012" w14:textId="1AF2869C" w:rsidR="00C86AE9" w:rsidRPr="008F61DD" w:rsidRDefault="0067201C" w:rsidP="008F61DD">
      <w:pPr>
        <w:pStyle w:val="Titolo2"/>
        <w:jc w:val="both"/>
        <w:rPr>
          <w:rFonts w:asciiTheme="majorHAnsi" w:hAnsiTheme="majorHAnsi" w:cstheme="majorHAnsi"/>
          <w:sz w:val="24"/>
          <w:szCs w:val="24"/>
        </w:rPr>
      </w:pPr>
      <w:r w:rsidRPr="008F61DD">
        <w:rPr>
          <w:rFonts w:asciiTheme="majorHAnsi" w:hAnsiTheme="majorHAnsi" w:cstheme="majorHAnsi"/>
          <w:sz w:val="24"/>
          <w:szCs w:val="24"/>
        </w:rPr>
        <w:t>DESTINATARI</w:t>
      </w:r>
    </w:p>
    <w:p w14:paraId="00000013" w14:textId="3299DEE6" w:rsidR="00C86AE9" w:rsidRPr="008F61DD" w:rsidRDefault="0067201C" w:rsidP="008F61DD">
      <w:pPr>
        <w:pBdr>
          <w:top w:val="nil"/>
          <w:left w:val="nil"/>
          <w:bottom w:val="nil"/>
          <w:right w:val="nil"/>
          <w:between w:val="nil"/>
        </w:pBdr>
        <w:jc w:val="both"/>
        <w:rPr>
          <w:rFonts w:asciiTheme="majorHAnsi" w:hAnsiTheme="majorHAnsi" w:cstheme="majorHAnsi"/>
          <w:sz w:val="24"/>
          <w:szCs w:val="24"/>
        </w:rPr>
      </w:pPr>
      <w:r w:rsidRPr="008F61DD">
        <w:rPr>
          <w:rFonts w:asciiTheme="majorHAnsi" w:hAnsiTheme="majorHAnsi" w:cstheme="majorHAnsi"/>
          <w:sz w:val="24"/>
          <w:szCs w:val="24"/>
        </w:rPr>
        <w:t>I soggetti destinatari delle azioni sono cittadini e cittadine residenti in Puglia, disoccupati, inoccupati o inattivi.</w:t>
      </w:r>
    </w:p>
    <w:p w14:paraId="2C81FC2A" w14:textId="50170019" w:rsidR="00A307BA" w:rsidRPr="00A307BA" w:rsidRDefault="0067201C" w:rsidP="002A0350">
      <w:pPr>
        <w:pBdr>
          <w:top w:val="nil"/>
          <w:left w:val="nil"/>
          <w:bottom w:val="nil"/>
          <w:right w:val="nil"/>
          <w:between w:val="nil"/>
        </w:pBdr>
        <w:jc w:val="both"/>
        <w:rPr>
          <w:rFonts w:asciiTheme="majorHAnsi" w:hAnsiTheme="majorHAnsi" w:cstheme="majorHAnsi"/>
          <w:sz w:val="24"/>
          <w:szCs w:val="24"/>
        </w:rPr>
      </w:pPr>
      <w:r w:rsidRPr="008F61DD">
        <w:rPr>
          <w:rFonts w:asciiTheme="majorHAnsi" w:hAnsiTheme="majorHAnsi" w:cstheme="majorHAnsi"/>
          <w:sz w:val="24"/>
          <w:szCs w:val="24"/>
        </w:rPr>
        <w:t>Al momento della domanda per la partecipazione al percorso formativo, i destinatari devono possedere i seguenti requisiti:</w:t>
      </w:r>
    </w:p>
    <w:p w14:paraId="00000015" w14:textId="348BDAE1" w:rsidR="00C86AE9" w:rsidRPr="008F61DD" w:rsidRDefault="0067201C" w:rsidP="008F61DD">
      <w:pPr>
        <w:numPr>
          <w:ilvl w:val="0"/>
          <w:numId w:val="4"/>
        </w:numPr>
        <w:pBdr>
          <w:top w:val="nil"/>
          <w:left w:val="nil"/>
          <w:bottom w:val="nil"/>
          <w:right w:val="nil"/>
          <w:between w:val="nil"/>
        </w:pBdr>
        <w:jc w:val="both"/>
        <w:rPr>
          <w:rFonts w:asciiTheme="majorHAnsi" w:hAnsiTheme="majorHAnsi" w:cstheme="majorHAnsi"/>
          <w:sz w:val="24"/>
          <w:szCs w:val="24"/>
        </w:rPr>
      </w:pPr>
      <w:r w:rsidRPr="008F61DD">
        <w:rPr>
          <w:rFonts w:asciiTheme="majorHAnsi" w:hAnsiTheme="majorHAnsi" w:cstheme="majorHAnsi"/>
          <w:sz w:val="24"/>
          <w:szCs w:val="24"/>
        </w:rPr>
        <w:t xml:space="preserve">età inferiore ai 35 anni </w:t>
      </w:r>
      <w:r w:rsidR="00B2698F">
        <w:rPr>
          <w:rFonts w:asciiTheme="majorHAnsi" w:hAnsiTheme="majorHAnsi" w:cstheme="majorHAnsi"/>
          <w:sz w:val="24"/>
          <w:szCs w:val="24"/>
        </w:rPr>
        <w:t>compiuti</w:t>
      </w:r>
    </w:p>
    <w:p w14:paraId="00000016" w14:textId="57E807F9" w:rsidR="00C86AE9" w:rsidRPr="008F61DD" w:rsidRDefault="0067201C" w:rsidP="008F61DD">
      <w:pPr>
        <w:numPr>
          <w:ilvl w:val="0"/>
          <w:numId w:val="4"/>
        </w:numPr>
        <w:pBdr>
          <w:top w:val="nil"/>
          <w:left w:val="nil"/>
          <w:bottom w:val="nil"/>
          <w:right w:val="nil"/>
          <w:between w:val="nil"/>
        </w:pBdr>
        <w:jc w:val="both"/>
        <w:rPr>
          <w:rFonts w:asciiTheme="majorHAnsi" w:hAnsiTheme="majorHAnsi" w:cstheme="majorHAnsi"/>
          <w:sz w:val="24"/>
          <w:szCs w:val="24"/>
        </w:rPr>
      </w:pPr>
      <w:r w:rsidRPr="008F61DD">
        <w:rPr>
          <w:rFonts w:asciiTheme="majorHAnsi" w:hAnsiTheme="majorHAnsi" w:cstheme="majorHAnsi"/>
          <w:sz w:val="24"/>
          <w:szCs w:val="24"/>
        </w:rPr>
        <w:t xml:space="preserve">aver assolto il Diritto-dovere all'istruzione e alla formazione o ne siano prosciolti </w:t>
      </w:r>
    </w:p>
    <w:p w14:paraId="00000017" w14:textId="2D073335" w:rsidR="00C86AE9" w:rsidRDefault="0067201C" w:rsidP="008F61DD">
      <w:pPr>
        <w:numPr>
          <w:ilvl w:val="0"/>
          <w:numId w:val="4"/>
        </w:numPr>
        <w:pBdr>
          <w:top w:val="nil"/>
          <w:left w:val="nil"/>
          <w:bottom w:val="nil"/>
          <w:right w:val="nil"/>
          <w:between w:val="nil"/>
        </w:pBdr>
        <w:jc w:val="both"/>
        <w:rPr>
          <w:rFonts w:asciiTheme="majorHAnsi" w:hAnsiTheme="majorHAnsi" w:cstheme="majorHAnsi"/>
          <w:sz w:val="24"/>
          <w:szCs w:val="24"/>
        </w:rPr>
      </w:pPr>
      <w:r w:rsidRPr="008F61DD">
        <w:rPr>
          <w:rFonts w:asciiTheme="majorHAnsi" w:hAnsiTheme="majorHAnsi" w:cstheme="majorHAnsi"/>
          <w:sz w:val="24"/>
          <w:szCs w:val="24"/>
        </w:rPr>
        <w:t xml:space="preserve">status occupazionale: disoccupato, inoccupato o inattivo </w:t>
      </w:r>
    </w:p>
    <w:p w14:paraId="2DB913CC" w14:textId="77777777" w:rsidR="00B2698F" w:rsidRPr="008F61DD" w:rsidRDefault="00B2698F" w:rsidP="00B2698F">
      <w:pPr>
        <w:pBdr>
          <w:top w:val="nil"/>
          <w:left w:val="nil"/>
          <w:bottom w:val="nil"/>
          <w:right w:val="nil"/>
          <w:between w:val="nil"/>
        </w:pBdr>
        <w:ind w:left="600"/>
        <w:jc w:val="both"/>
        <w:rPr>
          <w:rFonts w:asciiTheme="majorHAnsi" w:hAnsiTheme="majorHAnsi" w:cstheme="majorHAnsi"/>
          <w:sz w:val="24"/>
          <w:szCs w:val="24"/>
        </w:rPr>
      </w:pPr>
    </w:p>
    <w:p w14:paraId="00000018" w14:textId="0D88176F" w:rsidR="00C86AE9" w:rsidRPr="008F61DD" w:rsidRDefault="0067201C" w:rsidP="008F61DD">
      <w:pPr>
        <w:numPr>
          <w:ilvl w:val="0"/>
          <w:numId w:val="4"/>
        </w:numPr>
        <w:pBdr>
          <w:top w:val="nil"/>
          <w:left w:val="nil"/>
          <w:bottom w:val="nil"/>
          <w:right w:val="nil"/>
          <w:between w:val="nil"/>
        </w:pBdr>
        <w:jc w:val="both"/>
        <w:rPr>
          <w:rFonts w:asciiTheme="majorHAnsi" w:hAnsiTheme="majorHAnsi" w:cstheme="majorHAnsi"/>
          <w:sz w:val="24"/>
          <w:szCs w:val="24"/>
        </w:rPr>
      </w:pPr>
      <w:r w:rsidRPr="008F61DD">
        <w:rPr>
          <w:rFonts w:asciiTheme="majorHAnsi" w:hAnsiTheme="majorHAnsi" w:cstheme="majorHAnsi"/>
          <w:sz w:val="24"/>
          <w:szCs w:val="24"/>
        </w:rPr>
        <w:t xml:space="preserve">residenti o domiciliati in un Comune della Regione Puglia </w:t>
      </w:r>
    </w:p>
    <w:p w14:paraId="00000019" w14:textId="38F7C7A7" w:rsidR="00C86AE9" w:rsidRPr="008F61DD" w:rsidRDefault="0067201C" w:rsidP="008F61DD">
      <w:pPr>
        <w:numPr>
          <w:ilvl w:val="0"/>
          <w:numId w:val="4"/>
        </w:numPr>
        <w:pBdr>
          <w:top w:val="nil"/>
          <w:left w:val="nil"/>
          <w:bottom w:val="nil"/>
          <w:right w:val="nil"/>
          <w:between w:val="nil"/>
        </w:pBdr>
        <w:jc w:val="both"/>
        <w:rPr>
          <w:rFonts w:asciiTheme="majorHAnsi" w:hAnsiTheme="majorHAnsi" w:cstheme="majorHAnsi"/>
          <w:sz w:val="24"/>
          <w:szCs w:val="24"/>
        </w:rPr>
      </w:pPr>
      <w:r w:rsidRPr="008F61DD">
        <w:rPr>
          <w:rFonts w:asciiTheme="majorHAnsi" w:hAnsiTheme="majorHAnsi" w:cstheme="majorHAnsi"/>
          <w:sz w:val="24"/>
          <w:szCs w:val="24"/>
        </w:rPr>
        <w:t xml:space="preserve">possedere il titolo di studio minimo richiesto per la tipologia di percorso formativo da attivare, come stabilito nelle schede corso disponibili nel Repertorio delle qualificazioni </w:t>
      </w:r>
    </w:p>
    <w:p w14:paraId="0000001A" w14:textId="14B332B4" w:rsidR="00C86AE9" w:rsidRPr="008F61DD" w:rsidRDefault="0067201C" w:rsidP="008F61DD">
      <w:pPr>
        <w:numPr>
          <w:ilvl w:val="0"/>
          <w:numId w:val="4"/>
        </w:numPr>
        <w:pBdr>
          <w:top w:val="nil"/>
          <w:left w:val="nil"/>
          <w:bottom w:val="nil"/>
          <w:right w:val="nil"/>
          <w:between w:val="nil"/>
        </w:pBdr>
        <w:jc w:val="both"/>
        <w:rPr>
          <w:rFonts w:asciiTheme="majorHAnsi" w:hAnsiTheme="majorHAnsi" w:cstheme="majorHAnsi"/>
          <w:sz w:val="24"/>
          <w:szCs w:val="24"/>
        </w:rPr>
      </w:pPr>
      <w:r w:rsidRPr="008F61DD">
        <w:rPr>
          <w:rFonts w:asciiTheme="majorHAnsi" w:hAnsiTheme="majorHAnsi" w:cstheme="majorHAnsi"/>
          <w:sz w:val="24"/>
          <w:szCs w:val="24"/>
        </w:rPr>
        <w:t xml:space="preserve">possesso di regolare permesso di soggiorno in corso di validità nel caso di cittadino non comunitario </w:t>
      </w:r>
    </w:p>
    <w:p w14:paraId="0000001B" w14:textId="3958E4FE" w:rsidR="00C86AE9" w:rsidRPr="008F61DD" w:rsidRDefault="0067201C" w:rsidP="008F61DD">
      <w:pPr>
        <w:pBdr>
          <w:top w:val="nil"/>
          <w:left w:val="nil"/>
          <w:bottom w:val="nil"/>
          <w:right w:val="nil"/>
          <w:between w:val="nil"/>
        </w:pBdr>
        <w:spacing w:after="225"/>
        <w:jc w:val="both"/>
        <w:rPr>
          <w:rFonts w:asciiTheme="majorHAnsi" w:hAnsiTheme="majorHAnsi" w:cstheme="majorHAnsi"/>
          <w:sz w:val="24"/>
          <w:szCs w:val="24"/>
        </w:rPr>
      </w:pPr>
      <w:r w:rsidRPr="008F61DD">
        <w:rPr>
          <w:rFonts w:asciiTheme="majorHAnsi" w:hAnsiTheme="majorHAnsi" w:cstheme="majorHAnsi"/>
          <w:sz w:val="24"/>
          <w:szCs w:val="24"/>
        </w:rPr>
        <w:t>I destinatari non possono partecipare a più percorsi formativi contemporaneamente e non possono fruire di altre agevolazioni finanziarie sulla stessa tipologia di servizio/i previsto/i dallo stesso</w:t>
      </w:r>
      <w:r w:rsidR="00B2698F">
        <w:rPr>
          <w:rFonts w:asciiTheme="majorHAnsi" w:hAnsiTheme="majorHAnsi" w:cstheme="majorHAnsi"/>
          <w:sz w:val="24"/>
          <w:szCs w:val="24"/>
        </w:rPr>
        <w:t>.</w:t>
      </w:r>
    </w:p>
    <w:p w14:paraId="0000001C" w14:textId="77777777" w:rsidR="00C86AE9" w:rsidRPr="008F61DD" w:rsidRDefault="0067201C" w:rsidP="008F61DD">
      <w:pPr>
        <w:pStyle w:val="Titolo2"/>
        <w:spacing w:before="0"/>
        <w:jc w:val="both"/>
        <w:rPr>
          <w:rFonts w:asciiTheme="majorHAnsi" w:hAnsiTheme="majorHAnsi" w:cstheme="majorHAnsi"/>
          <w:sz w:val="24"/>
          <w:szCs w:val="24"/>
        </w:rPr>
      </w:pPr>
      <w:r w:rsidRPr="008F61DD">
        <w:rPr>
          <w:rFonts w:asciiTheme="majorHAnsi" w:hAnsiTheme="majorHAnsi" w:cstheme="majorHAnsi"/>
          <w:sz w:val="24"/>
          <w:szCs w:val="24"/>
        </w:rPr>
        <w:t>TIPOLOGIE E DURATA</w:t>
      </w:r>
    </w:p>
    <w:p w14:paraId="0000001D" w14:textId="38066573" w:rsidR="00C86AE9" w:rsidRPr="008F61DD" w:rsidRDefault="0067201C" w:rsidP="008F61DD">
      <w:pPr>
        <w:numPr>
          <w:ilvl w:val="0"/>
          <w:numId w:val="5"/>
        </w:numPr>
        <w:pBdr>
          <w:top w:val="nil"/>
          <w:left w:val="nil"/>
          <w:bottom w:val="nil"/>
          <w:right w:val="nil"/>
          <w:between w:val="nil"/>
        </w:pBdr>
        <w:jc w:val="both"/>
        <w:rPr>
          <w:rFonts w:asciiTheme="majorHAnsi" w:hAnsiTheme="majorHAnsi" w:cstheme="majorHAnsi"/>
          <w:sz w:val="24"/>
          <w:szCs w:val="24"/>
        </w:rPr>
      </w:pPr>
      <w:r w:rsidRPr="008F61DD">
        <w:rPr>
          <w:rFonts w:asciiTheme="majorHAnsi" w:hAnsiTheme="majorHAnsi" w:cstheme="majorHAnsi"/>
          <w:b/>
          <w:bCs/>
          <w:sz w:val="24"/>
          <w:szCs w:val="24"/>
        </w:rPr>
        <w:t>RESPONSABILE DI AZIENDA AGRICOLA</w:t>
      </w:r>
      <w:r w:rsidRPr="008F61DD">
        <w:rPr>
          <w:rFonts w:asciiTheme="majorHAnsi" w:hAnsiTheme="majorHAnsi" w:cstheme="majorHAnsi"/>
          <w:sz w:val="24"/>
          <w:szCs w:val="24"/>
        </w:rPr>
        <w:t xml:space="preserve"> - 300 ORE (210 ore in aula + 90 ore di stage) </w:t>
      </w:r>
    </w:p>
    <w:p w14:paraId="0000001E" w14:textId="686EB89A" w:rsidR="00C86AE9" w:rsidRPr="008F61DD" w:rsidRDefault="0067201C" w:rsidP="008F61DD">
      <w:pPr>
        <w:numPr>
          <w:ilvl w:val="0"/>
          <w:numId w:val="5"/>
        </w:numPr>
        <w:pBdr>
          <w:top w:val="nil"/>
          <w:left w:val="nil"/>
          <w:bottom w:val="nil"/>
          <w:right w:val="nil"/>
          <w:between w:val="nil"/>
        </w:pBdr>
        <w:jc w:val="both"/>
        <w:rPr>
          <w:rFonts w:asciiTheme="majorHAnsi" w:hAnsiTheme="majorHAnsi" w:cstheme="majorHAnsi"/>
          <w:sz w:val="24"/>
          <w:szCs w:val="24"/>
        </w:rPr>
      </w:pPr>
      <w:r w:rsidRPr="008F61DD">
        <w:rPr>
          <w:rFonts w:asciiTheme="majorHAnsi" w:hAnsiTheme="majorHAnsi" w:cstheme="majorHAnsi"/>
          <w:b/>
          <w:bCs/>
          <w:sz w:val="24"/>
          <w:szCs w:val="24"/>
        </w:rPr>
        <w:t>TECNICO DELLA COMMERCIALIZZAZIONE DEI PRODOTTI AGRICOLI E AGROALIMENTARI</w:t>
      </w:r>
      <w:r w:rsidRPr="008F61DD">
        <w:rPr>
          <w:rFonts w:asciiTheme="majorHAnsi" w:hAnsiTheme="majorHAnsi" w:cstheme="majorHAnsi"/>
          <w:sz w:val="24"/>
          <w:szCs w:val="24"/>
        </w:rPr>
        <w:t xml:space="preserve"> - 600 ORE (420 ore in aula + 180 ore di stage) </w:t>
      </w:r>
    </w:p>
    <w:p w14:paraId="0000001F" w14:textId="7AACE540" w:rsidR="00C86AE9" w:rsidRPr="008F61DD" w:rsidRDefault="0067201C" w:rsidP="008F61DD">
      <w:pPr>
        <w:numPr>
          <w:ilvl w:val="0"/>
          <w:numId w:val="5"/>
        </w:numPr>
        <w:pBdr>
          <w:top w:val="nil"/>
          <w:left w:val="nil"/>
          <w:bottom w:val="nil"/>
          <w:right w:val="nil"/>
          <w:between w:val="nil"/>
        </w:pBdr>
        <w:jc w:val="both"/>
        <w:rPr>
          <w:rFonts w:asciiTheme="majorHAnsi" w:hAnsiTheme="majorHAnsi" w:cstheme="majorHAnsi"/>
          <w:sz w:val="24"/>
          <w:szCs w:val="24"/>
        </w:rPr>
      </w:pPr>
      <w:r w:rsidRPr="008F61DD">
        <w:rPr>
          <w:rFonts w:asciiTheme="majorHAnsi" w:hAnsiTheme="majorHAnsi" w:cstheme="majorHAnsi"/>
          <w:b/>
          <w:bCs/>
          <w:sz w:val="24"/>
          <w:szCs w:val="24"/>
        </w:rPr>
        <w:t>OPERATORE DELLA PANIFICAZIONE E PASTICCERIA</w:t>
      </w:r>
      <w:r w:rsidRPr="008F61DD">
        <w:rPr>
          <w:rFonts w:asciiTheme="majorHAnsi" w:hAnsiTheme="majorHAnsi" w:cstheme="majorHAnsi"/>
          <w:sz w:val="24"/>
          <w:szCs w:val="24"/>
        </w:rPr>
        <w:t xml:space="preserve"> - 900 ORE (630 ore in aula + 270 ore di stage) </w:t>
      </w:r>
    </w:p>
    <w:p w14:paraId="00000020" w14:textId="77777777" w:rsidR="00C86AE9" w:rsidRPr="008F61DD" w:rsidRDefault="0067201C" w:rsidP="008F61DD">
      <w:pPr>
        <w:pStyle w:val="Titolo2"/>
        <w:jc w:val="both"/>
        <w:rPr>
          <w:rFonts w:asciiTheme="majorHAnsi" w:hAnsiTheme="majorHAnsi" w:cstheme="majorHAnsi"/>
          <w:sz w:val="24"/>
          <w:szCs w:val="24"/>
        </w:rPr>
      </w:pPr>
      <w:r w:rsidRPr="008F61DD">
        <w:rPr>
          <w:rFonts w:asciiTheme="majorHAnsi" w:hAnsiTheme="majorHAnsi" w:cstheme="majorHAnsi"/>
          <w:sz w:val="24"/>
          <w:szCs w:val="24"/>
        </w:rPr>
        <w:t>MODULI DIDATTICI</w:t>
      </w:r>
    </w:p>
    <w:p w14:paraId="35723DBE" w14:textId="77777777" w:rsidR="00B2698F" w:rsidRPr="00B2698F" w:rsidRDefault="0067201C" w:rsidP="00B2698F">
      <w:pPr>
        <w:numPr>
          <w:ilvl w:val="0"/>
          <w:numId w:val="6"/>
        </w:numPr>
        <w:pBdr>
          <w:top w:val="nil"/>
          <w:left w:val="nil"/>
          <w:bottom w:val="nil"/>
          <w:right w:val="nil"/>
          <w:between w:val="nil"/>
        </w:pBdr>
        <w:jc w:val="both"/>
        <w:rPr>
          <w:rFonts w:asciiTheme="majorHAnsi" w:hAnsiTheme="majorHAnsi" w:cstheme="majorHAnsi"/>
          <w:sz w:val="24"/>
          <w:szCs w:val="24"/>
        </w:rPr>
      </w:pPr>
      <w:r w:rsidRPr="008F61DD">
        <w:rPr>
          <w:rFonts w:asciiTheme="majorHAnsi" w:hAnsiTheme="majorHAnsi" w:cstheme="majorHAnsi"/>
          <w:b/>
          <w:bCs/>
          <w:sz w:val="24"/>
          <w:szCs w:val="24"/>
        </w:rPr>
        <w:t>RESPONSABILE DI AZIENDA AGRICOLA</w:t>
      </w:r>
    </w:p>
    <w:p w14:paraId="00000021" w14:textId="73E46DC6" w:rsidR="00C86AE9" w:rsidRDefault="0067201C" w:rsidP="00B2698F">
      <w:pPr>
        <w:pBdr>
          <w:top w:val="nil"/>
          <w:left w:val="nil"/>
          <w:bottom w:val="nil"/>
          <w:right w:val="nil"/>
          <w:between w:val="nil"/>
        </w:pBdr>
        <w:ind w:left="600"/>
        <w:jc w:val="both"/>
        <w:rPr>
          <w:rFonts w:asciiTheme="majorHAnsi" w:hAnsiTheme="majorHAnsi" w:cstheme="majorHAnsi"/>
          <w:sz w:val="24"/>
          <w:szCs w:val="24"/>
        </w:rPr>
      </w:pPr>
      <w:r w:rsidRPr="008F61DD">
        <w:rPr>
          <w:rFonts w:asciiTheme="majorHAnsi" w:hAnsiTheme="majorHAnsi" w:cstheme="majorHAnsi"/>
          <w:color w:val="000000"/>
          <w:sz w:val="24"/>
          <w:szCs w:val="24"/>
        </w:rPr>
        <w:br/>
      </w:r>
      <w:r w:rsidRPr="008F61DD">
        <w:rPr>
          <w:rFonts w:asciiTheme="majorHAnsi" w:hAnsiTheme="majorHAnsi" w:cstheme="majorHAnsi"/>
          <w:i/>
          <w:iCs/>
          <w:sz w:val="24"/>
          <w:szCs w:val="24"/>
        </w:rPr>
        <w:t>Aree di attività:</w:t>
      </w:r>
      <w:r w:rsidRPr="008F61DD">
        <w:rPr>
          <w:rFonts w:asciiTheme="majorHAnsi" w:hAnsiTheme="majorHAnsi" w:cstheme="majorHAnsi"/>
          <w:sz w:val="24"/>
          <w:szCs w:val="24"/>
        </w:rPr>
        <w:t xml:space="preserve"> Gestione delle risorse produttive, relazioni interne ed esterne,</w:t>
      </w:r>
      <w:r w:rsidR="00B2698F">
        <w:rPr>
          <w:rFonts w:asciiTheme="majorHAnsi" w:hAnsiTheme="majorHAnsi" w:cstheme="majorHAnsi"/>
          <w:sz w:val="24"/>
          <w:szCs w:val="24"/>
        </w:rPr>
        <w:t xml:space="preserve"> </w:t>
      </w:r>
      <w:r w:rsidRPr="008F61DD">
        <w:rPr>
          <w:rFonts w:asciiTheme="majorHAnsi" w:hAnsiTheme="majorHAnsi" w:cstheme="majorHAnsi"/>
          <w:sz w:val="24"/>
          <w:szCs w:val="24"/>
        </w:rPr>
        <w:t>organizzazione generale dell'impresa, promozione dei prodotti e dei servizi</w:t>
      </w:r>
      <w:r w:rsidR="00B2698F">
        <w:rPr>
          <w:rFonts w:asciiTheme="majorHAnsi" w:hAnsiTheme="majorHAnsi" w:cstheme="majorHAnsi"/>
          <w:sz w:val="24"/>
          <w:szCs w:val="24"/>
        </w:rPr>
        <w:t>.</w:t>
      </w:r>
    </w:p>
    <w:p w14:paraId="1D542CC8" w14:textId="77777777" w:rsidR="00B2698F" w:rsidRPr="008F61DD" w:rsidRDefault="00B2698F" w:rsidP="00B2698F">
      <w:pPr>
        <w:pBdr>
          <w:top w:val="nil"/>
          <w:left w:val="nil"/>
          <w:bottom w:val="nil"/>
          <w:right w:val="nil"/>
          <w:between w:val="nil"/>
        </w:pBdr>
        <w:ind w:left="600"/>
        <w:jc w:val="both"/>
        <w:rPr>
          <w:rFonts w:asciiTheme="majorHAnsi" w:hAnsiTheme="majorHAnsi" w:cstheme="majorHAnsi"/>
          <w:sz w:val="24"/>
          <w:szCs w:val="24"/>
        </w:rPr>
      </w:pPr>
    </w:p>
    <w:p w14:paraId="53083FD8" w14:textId="77777777" w:rsidR="00B2698F" w:rsidRPr="00B2698F" w:rsidRDefault="0067201C" w:rsidP="00B2698F">
      <w:pPr>
        <w:numPr>
          <w:ilvl w:val="0"/>
          <w:numId w:val="6"/>
        </w:numPr>
        <w:pBdr>
          <w:top w:val="nil"/>
          <w:left w:val="nil"/>
          <w:bottom w:val="nil"/>
          <w:right w:val="nil"/>
          <w:between w:val="nil"/>
        </w:pBdr>
        <w:rPr>
          <w:rFonts w:asciiTheme="majorHAnsi" w:hAnsiTheme="majorHAnsi" w:cstheme="majorHAnsi"/>
          <w:sz w:val="24"/>
          <w:szCs w:val="24"/>
        </w:rPr>
      </w:pPr>
      <w:r w:rsidRPr="008F61DD">
        <w:rPr>
          <w:rFonts w:asciiTheme="majorHAnsi" w:hAnsiTheme="majorHAnsi" w:cstheme="majorHAnsi"/>
          <w:b/>
          <w:bCs/>
          <w:sz w:val="24"/>
          <w:szCs w:val="24"/>
        </w:rPr>
        <w:t>TECNICO DELLA COMMERCIALIZZAZIONE DEI PRODOTTI AGRICOLI E AGROALIMENTARI</w:t>
      </w:r>
    </w:p>
    <w:p w14:paraId="00000022" w14:textId="7E5E1A23" w:rsidR="00C86AE9" w:rsidRDefault="0067201C" w:rsidP="00291353">
      <w:pPr>
        <w:pBdr>
          <w:top w:val="nil"/>
          <w:left w:val="nil"/>
          <w:bottom w:val="nil"/>
          <w:right w:val="nil"/>
          <w:between w:val="nil"/>
        </w:pBdr>
        <w:ind w:left="600"/>
        <w:jc w:val="both"/>
        <w:rPr>
          <w:rFonts w:asciiTheme="majorHAnsi" w:hAnsiTheme="majorHAnsi" w:cstheme="majorHAnsi"/>
          <w:sz w:val="24"/>
          <w:szCs w:val="24"/>
        </w:rPr>
      </w:pPr>
      <w:r w:rsidRPr="008F61DD">
        <w:rPr>
          <w:rFonts w:asciiTheme="majorHAnsi" w:hAnsiTheme="majorHAnsi" w:cstheme="majorHAnsi"/>
          <w:color w:val="000000"/>
          <w:sz w:val="24"/>
          <w:szCs w:val="24"/>
        </w:rPr>
        <w:br/>
      </w:r>
      <w:r w:rsidRPr="008F61DD">
        <w:rPr>
          <w:rFonts w:asciiTheme="majorHAnsi" w:hAnsiTheme="majorHAnsi" w:cstheme="majorHAnsi"/>
          <w:i/>
          <w:iCs/>
          <w:sz w:val="24"/>
          <w:szCs w:val="24"/>
        </w:rPr>
        <w:t>Aree di attività:</w:t>
      </w:r>
      <w:r w:rsidRPr="008F61DD">
        <w:rPr>
          <w:rFonts w:asciiTheme="majorHAnsi" w:hAnsiTheme="majorHAnsi" w:cstheme="majorHAnsi"/>
          <w:sz w:val="24"/>
          <w:szCs w:val="24"/>
        </w:rPr>
        <w:t xml:space="preserve"> Identificazione dei prodotti oggetto dell</w:t>
      </w:r>
      <w:r w:rsidR="00291353">
        <w:rPr>
          <w:rFonts w:asciiTheme="majorHAnsi" w:hAnsiTheme="majorHAnsi" w:cstheme="majorHAnsi"/>
          <w:sz w:val="24"/>
          <w:szCs w:val="24"/>
        </w:rPr>
        <w:t>’</w:t>
      </w:r>
      <w:r w:rsidRPr="008F61DD">
        <w:rPr>
          <w:rFonts w:asciiTheme="majorHAnsi" w:hAnsiTheme="majorHAnsi" w:cstheme="majorHAnsi"/>
          <w:sz w:val="24"/>
          <w:szCs w:val="24"/>
        </w:rPr>
        <w:t>attività, pianificazione delle azioni commerciali, gestione delle relazioni commerciali, elaborazione, analisi e interpretazione dei risultati</w:t>
      </w:r>
      <w:r w:rsidR="00291353">
        <w:rPr>
          <w:rFonts w:asciiTheme="majorHAnsi" w:hAnsiTheme="majorHAnsi" w:cstheme="majorHAnsi"/>
          <w:sz w:val="24"/>
          <w:szCs w:val="24"/>
        </w:rPr>
        <w:t>.</w:t>
      </w:r>
    </w:p>
    <w:p w14:paraId="0F371C1D" w14:textId="77777777" w:rsidR="00291353" w:rsidRPr="008F61DD" w:rsidRDefault="00291353" w:rsidP="00B2698F">
      <w:pPr>
        <w:pBdr>
          <w:top w:val="nil"/>
          <w:left w:val="nil"/>
          <w:bottom w:val="nil"/>
          <w:right w:val="nil"/>
          <w:between w:val="nil"/>
        </w:pBdr>
        <w:ind w:left="600"/>
        <w:rPr>
          <w:rFonts w:asciiTheme="majorHAnsi" w:hAnsiTheme="majorHAnsi" w:cstheme="majorHAnsi"/>
          <w:sz w:val="24"/>
          <w:szCs w:val="24"/>
        </w:rPr>
      </w:pPr>
    </w:p>
    <w:p w14:paraId="6A2CD106" w14:textId="77777777" w:rsidR="00291353" w:rsidRPr="00291353" w:rsidRDefault="0067201C" w:rsidP="00291353">
      <w:pPr>
        <w:numPr>
          <w:ilvl w:val="0"/>
          <w:numId w:val="6"/>
        </w:numPr>
        <w:pBdr>
          <w:top w:val="nil"/>
          <w:left w:val="nil"/>
          <w:bottom w:val="nil"/>
          <w:right w:val="nil"/>
          <w:between w:val="nil"/>
        </w:pBdr>
        <w:jc w:val="both"/>
        <w:rPr>
          <w:rFonts w:asciiTheme="majorHAnsi" w:hAnsiTheme="majorHAnsi" w:cstheme="majorHAnsi"/>
          <w:sz w:val="24"/>
          <w:szCs w:val="24"/>
        </w:rPr>
      </w:pPr>
      <w:r w:rsidRPr="008F61DD">
        <w:rPr>
          <w:rFonts w:asciiTheme="majorHAnsi" w:hAnsiTheme="majorHAnsi" w:cstheme="majorHAnsi"/>
          <w:b/>
          <w:bCs/>
          <w:sz w:val="24"/>
          <w:szCs w:val="24"/>
        </w:rPr>
        <w:t>OPERATORE DELLA PANIFICAZIONE E PASTICCERIA</w:t>
      </w:r>
    </w:p>
    <w:p w14:paraId="00000023" w14:textId="5CC16236" w:rsidR="00C86AE9" w:rsidRDefault="0067201C" w:rsidP="00291353">
      <w:pPr>
        <w:pBdr>
          <w:top w:val="nil"/>
          <w:left w:val="nil"/>
          <w:bottom w:val="nil"/>
          <w:right w:val="nil"/>
          <w:between w:val="nil"/>
        </w:pBdr>
        <w:ind w:left="600"/>
        <w:jc w:val="both"/>
        <w:rPr>
          <w:rFonts w:asciiTheme="majorHAnsi" w:hAnsiTheme="majorHAnsi" w:cstheme="majorHAnsi"/>
          <w:sz w:val="24"/>
          <w:szCs w:val="24"/>
        </w:rPr>
      </w:pPr>
      <w:r w:rsidRPr="008F61DD">
        <w:rPr>
          <w:rFonts w:asciiTheme="majorHAnsi" w:hAnsiTheme="majorHAnsi" w:cstheme="majorHAnsi"/>
          <w:color w:val="000000"/>
          <w:sz w:val="24"/>
          <w:szCs w:val="24"/>
        </w:rPr>
        <w:br/>
      </w:r>
      <w:r w:rsidRPr="008F61DD">
        <w:rPr>
          <w:rFonts w:asciiTheme="majorHAnsi" w:hAnsiTheme="majorHAnsi" w:cstheme="majorHAnsi"/>
          <w:i/>
          <w:iCs/>
          <w:sz w:val="24"/>
          <w:szCs w:val="24"/>
        </w:rPr>
        <w:t>Aree di attività:</w:t>
      </w:r>
      <w:r w:rsidRPr="008F61DD">
        <w:rPr>
          <w:rFonts w:asciiTheme="majorHAnsi" w:hAnsiTheme="majorHAnsi" w:cstheme="majorHAnsi"/>
          <w:sz w:val="24"/>
          <w:szCs w:val="24"/>
        </w:rPr>
        <w:t xml:space="preserve"> Preparazione di prodotti panari, dolciari, da forno; gestione degli ordini e stoccaggio degli approvvigionamenti; allestimento e rifornimento del banco e del locale adibito alla vendita; cura del processo di vendita; pulizia e manutenzione delle attrezzature, delle dotazioni e dell'area di vendita</w:t>
      </w:r>
      <w:r w:rsidR="00291353">
        <w:rPr>
          <w:rFonts w:asciiTheme="majorHAnsi" w:hAnsiTheme="majorHAnsi" w:cstheme="majorHAnsi"/>
          <w:sz w:val="24"/>
          <w:szCs w:val="24"/>
        </w:rPr>
        <w:t>.</w:t>
      </w:r>
    </w:p>
    <w:p w14:paraId="01E18FCE" w14:textId="77777777" w:rsidR="00291353" w:rsidRPr="008F61DD" w:rsidRDefault="00291353" w:rsidP="00291353">
      <w:pPr>
        <w:pBdr>
          <w:top w:val="nil"/>
          <w:left w:val="nil"/>
          <w:bottom w:val="nil"/>
          <w:right w:val="nil"/>
          <w:between w:val="nil"/>
        </w:pBdr>
        <w:ind w:left="600"/>
        <w:jc w:val="both"/>
        <w:rPr>
          <w:rFonts w:asciiTheme="majorHAnsi" w:hAnsiTheme="majorHAnsi" w:cstheme="majorHAnsi"/>
          <w:sz w:val="24"/>
          <w:szCs w:val="24"/>
        </w:rPr>
      </w:pPr>
    </w:p>
    <w:p w14:paraId="00000024" w14:textId="545BB1D0" w:rsidR="00C86AE9" w:rsidRPr="008F61DD" w:rsidRDefault="0067201C" w:rsidP="00B2698F">
      <w:pPr>
        <w:pBdr>
          <w:top w:val="nil"/>
          <w:left w:val="nil"/>
          <w:bottom w:val="nil"/>
          <w:right w:val="nil"/>
          <w:between w:val="nil"/>
        </w:pBdr>
        <w:rPr>
          <w:rFonts w:asciiTheme="majorHAnsi" w:hAnsiTheme="majorHAnsi" w:cstheme="majorHAnsi"/>
          <w:sz w:val="24"/>
          <w:szCs w:val="24"/>
        </w:rPr>
      </w:pPr>
      <w:r w:rsidRPr="008F61DD">
        <w:rPr>
          <w:rFonts w:asciiTheme="majorHAnsi" w:hAnsiTheme="majorHAnsi" w:cstheme="majorHAnsi"/>
          <w:sz w:val="24"/>
          <w:szCs w:val="24"/>
        </w:rPr>
        <w:t>Ognuna delle proposte formative prevede due attività extracurriculari:</w:t>
      </w:r>
    </w:p>
    <w:p w14:paraId="00000025" w14:textId="61B62154" w:rsidR="00C86AE9" w:rsidRPr="008F61DD" w:rsidRDefault="0067201C" w:rsidP="008F61DD">
      <w:pPr>
        <w:numPr>
          <w:ilvl w:val="0"/>
          <w:numId w:val="7"/>
        </w:numPr>
        <w:pBdr>
          <w:top w:val="nil"/>
          <w:left w:val="nil"/>
          <w:bottom w:val="nil"/>
          <w:right w:val="nil"/>
          <w:between w:val="nil"/>
        </w:pBdr>
        <w:jc w:val="both"/>
        <w:rPr>
          <w:rFonts w:asciiTheme="majorHAnsi" w:hAnsiTheme="majorHAnsi" w:cstheme="majorHAnsi"/>
          <w:sz w:val="24"/>
          <w:szCs w:val="24"/>
        </w:rPr>
      </w:pPr>
      <w:r w:rsidRPr="008F61DD">
        <w:rPr>
          <w:rFonts w:asciiTheme="majorHAnsi" w:hAnsiTheme="majorHAnsi" w:cstheme="majorHAnsi"/>
          <w:b/>
          <w:bCs/>
          <w:sz w:val="24"/>
          <w:szCs w:val="24"/>
        </w:rPr>
        <w:t>Lo "Sportello Orientamento":</w:t>
      </w:r>
      <w:r w:rsidRPr="008F61DD">
        <w:rPr>
          <w:rFonts w:asciiTheme="majorHAnsi" w:hAnsiTheme="majorHAnsi" w:cstheme="majorHAnsi"/>
          <w:sz w:val="24"/>
          <w:szCs w:val="24"/>
        </w:rPr>
        <w:t xml:space="preserve"> 10 ore di attività di orientamento e counselling erogate in modalità individuale per ognuno dei partecipanti</w:t>
      </w:r>
      <w:r w:rsidR="00291353">
        <w:rPr>
          <w:rFonts w:asciiTheme="majorHAnsi" w:hAnsiTheme="majorHAnsi" w:cstheme="majorHAnsi"/>
          <w:sz w:val="24"/>
          <w:szCs w:val="24"/>
        </w:rPr>
        <w:t>.</w:t>
      </w:r>
    </w:p>
    <w:p w14:paraId="00000026" w14:textId="07692CD4" w:rsidR="00C86AE9" w:rsidRPr="008F61DD" w:rsidRDefault="0067201C" w:rsidP="008F61DD">
      <w:pPr>
        <w:numPr>
          <w:ilvl w:val="0"/>
          <w:numId w:val="7"/>
        </w:numPr>
        <w:pBdr>
          <w:top w:val="nil"/>
          <w:left w:val="nil"/>
          <w:bottom w:val="nil"/>
          <w:right w:val="nil"/>
          <w:between w:val="nil"/>
        </w:pBdr>
        <w:jc w:val="both"/>
        <w:rPr>
          <w:rFonts w:asciiTheme="majorHAnsi" w:hAnsiTheme="majorHAnsi" w:cstheme="majorHAnsi"/>
          <w:sz w:val="24"/>
          <w:szCs w:val="24"/>
        </w:rPr>
      </w:pPr>
      <w:r w:rsidRPr="008F61DD">
        <w:rPr>
          <w:rFonts w:asciiTheme="majorHAnsi" w:hAnsiTheme="majorHAnsi" w:cstheme="majorHAnsi"/>
          <w:b/>
          <w:bCs/>
          <w:sz w:val="24"/>
          <w:szCs w:val="24"/>
        </w:rPr>
        <w:t>Il "Laboratorio di Start-Up aziendale":</w:t>
      </w:r>
      <w:r w:rsidRPr="008F61DD">
        <w:rPr>
          <w:rFonts w:asciiTheme="majorHAnsi" w:hAnsiTheme="majorHAnsi" w:cstheme="majorHAnsi"/>
          <w:sz w:val="24"/>
          <w:szCs w:val="24"/>
        </w:rPr>
        <w:t xml:space="preserve"> 10 ore di laboratorio finalizzate all'acquisizione di competenze relative alla definizione, strutturazione e riflessione critica del mode</w:t>
      </w:r>
      <w:r w:rsidR="00291353">
        <w:rPr>
          <w:rFonts w:asciiTheme="majorHAnsi" w:hAnsiTheme="majorHAnsi" w:cstheme="majorHAnsi"/>
          <w:sz w:val="24"/>
          <w:szCs w:val="24"/>
        </w:rPr>
        <w:t>l</w:t>
      </w:r>
      <w:r w:rsidRPr="008F61DD">
        <w:rPr>
          <w:rFonts w:asciiTheme="majorHAnsi" w:hAnsiTheme="majorHAnsi" w:cstheme="majorHAnsi"/>
          <w:sz w:val="24"/>
          <w:szCs w:val="24"/>
        </w:rPr>
        <w:t>lo di business di un nuovo progetto imprenditoriale erogante in modalità individuale o individualizzato (fino a tre partecipanti)</w:t>
      </w:r>
      <w:r w:rsidR="00291353">
        <w:rPr>
          <w:rFonts w:asciiTheme="majorHAnsi" w:hAnsiTheme="majorHAnsi" w:cstheme="majorHAnsi"/>
          <w:sz w:val="24"/>
          <w:szCs w:val="24"/>
        </w:rPr>
        <w:t>.</w:t>
      </w:r>
    </w:p>
    <w:p w14:paraId="6082A7CC" w14:textId="77777777" w:rsidR="00291353" w:rsidRDefault="00291353" w:rsidP="008F61DD">
      <w:pPr>
        <w:pStyle w:val="Titolo2"/>
        <w:jc w:val="both"/>
        <w:rPr>
          <w:rFonts w:asciiTheme="majorHAnsi" w:hAnsiTheme="majorHAnsi" w:cstheme="majorHAnsi"/>
          <w:sz w:val="24"/>
          <w:szCs w:val="24"/>
        </w:rPr>
      </w:pPr>
    </w:p>
    <w:p w14:paraId="00000027" w14:textId="68E97D8E" w:rsidR="00C86AE9" w:rsidRPr="008F61DD" w:rsidRDefault="0067201C" w:rsidP="008F61DD">
      <w:pPr>
        <w:pStyle w:val="Titolo2"/>
        <w:jc w:val="both"/>
        <w:rPr>
          <w:rFonts w:asciiTheme="majorHAnsi" w:hAnsiTheme="majorHAnsi" w:cstheme="majorHAnsi"/>
          <w:sz w:val="24"/>
          <w:szCs w:val="24"/>
        </w:rPr>
      </w:pPr>
      <w:r w:rsidRPr="008F61DD">
        <w:rPr>
          <w:rFonts w:asciiTheme="majorHAnsi" w:hAnsiTheme="majorHAnsi" w:cstheme="majorHAnsi"/>
          <w:sz w:val="24"/>
          <w:szCs w:val="24"/>
        </w:rPr>
        <w:t>MODALITÀ E TERMINI DI ISCRIZIONE</w:t>
      </w:r>
    </w:p>
    <w:p w14:paraId="00000028" w14:textId="06B77E2C" w:rsidR="00C86AE9" w:rsidRPr="008F61DD" w:rsidRDefault="0067201C" w:rsidP="008F61DD">
      <w:pPr>
        <w:pBdr>
          <w:top w:val="nil"/>
          <w:left w:val="nil"/>
          <w:bottom w:val="nil"/>
          <w:right w:val="nil"/>
          <w:between w:val="nil"/>
        </w:pBdr>
        <w:jc w:val="both"/>
        <w:rPr>
          <w:rFonts w:asciiTheme="majorHAnsi" w:hAnsiTheme="majorHAnsi" w:cstheme="majorHAnsi"/>
          <w:sz w:val="24"/>
          <w:szCs w:val="24"/>
        </w:rPr>
      </w:pPr>
      <w:r w:rsidRPr="008F61DD">
        <w:rPr>
          <w:rFonts w:asciiTheme="majorHAnsi" w:hAnsiTheme="majorHAnsi" w:cstheme="majorHAnsi"/>
          <w:sz w:val="24"/>
          <w:szCs w:val="24"/>
        </w:rPr>
        <w:t xml:space="preserve">La domanda di iscrizione </w:t>
      </w:r>
      <w:r w:rsidR="001316CF">
        <w:rPr>
          <w:rFonts w:asciiTheme="majorHAnsi" w:hAnsiTheme="majorHAnsi" w:cstheme="majorHAnsi"/>
          <w:sz w:val="24"/>
          <w:szCs w:val="24"/>
        </w:rPr>
        <w:t>dovrà</w:t>
      </w:r>
      <w:r w:rsidRPr="008F61DD">
        <w:rPr>
          <w:rFonts w:asciiTheme="majorHAnsi" w:hAnsiTheme="majorHAnsi" w:cstheme="majorHAnsi"/>
          <w:sz w:val="24"/>
          <w:szCs w:val="24"/>
        </w:rPr>
        <w:t xml:space="preserve"> pervenire </w:t>
      </w:r>
      <w:r w:rsidR="007C7D4A">
        <w:rPr>
          <w:rFonts w:asciiTheme="majorHAnsi" w:hAnsiTheme="majorHAnsi" w:cstheme="majorHAnsi"/>
          <w:sz w:val="24"/>
          <w:szCs w:val="24"/>
        </w:rPr>
        <w:t xml:space="preserve">al seguente indirizzo mail </w:t>
      </w:r>
      <w:hyperlink r:id="rId7" w:history="1">
        <w:r w:rsidR="007C7D4A" w:rsidRPr="002C4E70">
          <w:rPr>
            <w:rStyle w:val="Collegamentoipertestuale"/>
            <w:rFonts w:asciiTheme="majorHAnsi" w:hAnsiTheme="majorHAnsi" w:cstheme="majorHAnsi"/>
            <w:sz w:val="24"/>
            <w:szCs w:val="24"/>
          </w:rPr>
          <w:t>formazione@agromnia.it</w:t>
        </w:r>
      </w:hyperlink>
      <w:r w:rsidR="007C7D4A">
        <w:rPr>
          <w:rFonts w:asciiTheme="majorHAnsi" w:hAnsiTheme="majorHAnsi" w:cstheme="majorHAnsi"/>
          <w:sz w:val="24"/>
          <w:szCs w:val="24"/>
        </w:rPr>
        <w:t xml:space="preserve"> </w:t>
      </w:r>
      <w:r w:rsidRPr="008F61DD">
        <w:rPr>
          <w:rFonts w:asciiTheme="majorHAnsi" w:hAnsiTheme="majorHAnsi" w:cstheme="majorHAnsi"/>
          <w:sz w:val="24"/>
          <w:szCs w:val="24"/>
        </w:rPr>
        <w:t xml:space="preserve">entro e non oltre le ore 12.00 di giovedì </w:t>
      </w:r>
      <w:proofErr w:type="gramStart"/>
      <w:r w:rsidR="00CF1801">
        <w:rPr>
          <w:rFonts w:asciiTheme="majorHAnsi" w:hAnsiTheme="majorHAnsi" w:cstheme="majorHAnsi"/>
          <w:sz w:val="24"/>
          <w:szCs w:val="24"/>
        </w:rPr>
        <w:t>1 ottobre</w:t>
      </w:r>
      <w:proofErr w:type="gramEnd"/>
      <w:r w:rsidR="00CF1801">
        <w:rPr>
          <w:rFonts w:asciiTheme="majorHAnsi" w:hAnsiTheme="majorHAnsi" w:cstheme="majorHAnsi"/>
          <w:sz w:val="24"/>
          <w:szCs w:val="24"/>
        </w:rPr>
        <w:t xml:space="preserve"> 2027 </w:t>
      </w:r>
      <w:r w:rsidRPr="008F61DD">
        <w:rPr>
          <w:rFonts w:asciiTheme="majorHAnsi" w:hAnsiTheme="majorHAnsi" w:cstheme="majorHAnsi"/>
          <w:sz w:val="24"/>
          <w:szCs w:val="24"/>
        </w:rPr>
        <w:t>corredati da:</w:t>
      </w:r>
    </w:p>
    <w:p w14:paraId="00000029" w14:textId="40AADA99" w:rsidR="00C86AE9" w:rsidRPr="008F61DD" w:rsidRDefault="0067201C" w:rsidP="008F61DD">
      <w:pPr>
        <w:numPr>
          <w:ilvl w:val="0"/>
          <w:numId w:val="8"/>
        </w:numPr>
        <w:pBdr>
          <w:top w:val="nil"/>
          <w:left w:val="nil"/>
          <w:bottom w:val="nil"/>
          <w:right w:val="nil"/>
          <w:between w:val="nil"/>
        </w:pBdr>
        <w:jc w:val="both"/>
        <w:rPr>
          <w:rFonts w:asciiTheme="majorHAnsi" w:hAnsiTheme="majorHAnsi" w:cstheme="majorHAnsi"/>
          <w:sz w:val="24"/>
          <w:szCs w:val="24"/>
        </w:rPr>
      </w:pPr>
      <w:r w:rsidRPr="008F61DD">
        <w:rPr>
          <w:rFonts w:asciiTheme="majorHAnsi" w:hAnsiTheme="majorHAnsi" w:cstheme="majorHAnsi"/>
          <w:sz w:val="24"/>
          <w:szCs w:val="24"/>
        </w:rPr>
        <w:t>Fotocopia del documento di identità in corso di validità e del codice fiscale;</w:t>
      </w:r>
    </w:p>
    <w:p w14:paraId="0000002A" w14:textId="7590E736" w:rsidR="00C86AE9" w:rsidRPr="008F61DD" w:rsidRDefault="0067201C" w:rsidP="008F61DD">
      <w:pPr>
        <w:numPr>
          <w:ilvl w:val="0"/>
          <w:numId w:val="8"/>
        </w:numPr>
        <w:pBdr>
          <w:top w:val="nil"/>
          <w:left w:val="nil"/>
          <w:bottom w:val="nil"/>
          <w:right w:val="nil"/>
          <w:between w:val="nil"/>
        </w:pBdr>
        <w:jc w:val="both"/>
        <w:rPr>
          <w:rFonts w:asciiTheme="majorHAnsi" w:hAnsiTheme="majorHAnsi" w:cstheme="majorHAnsi"/>
          <w:sz w:val="24"/>
          <w:szCs w:val="24"/>
        </w:rPr>
      </w:pPr>
      <w:r w:rsidRPr="008F61DD">
        <w:rPr>
          <w:rFonts w:asciiTheme="majorHAnsi" w:hAnsiTheme="majorHAnsi" w:cstheme="majorHAnsi"/>
          <w:sz w:val="24"/>
          <w:szCs w:val="24"/>
        </w:rPr>
        <w:t>copia della DID (Dichiarazione di Immediata Disponibilità) in corso di validità;</w:t>
      </w:r>
    </w:p>
    <w:p w14:paraId="0000002B" w14:textId="4010D3CF" w:rsidR="00C86AE9" w:rsidRPr="008F61DD" w:rsidRDefault="0067201C" w:rsidP="008F61DD">
      <w:pPr>
        <w:numPr>
          <w:ilvl w:val="0"/>
          <w:numId w:val="8"/>
        </w:numPr>
        <w:pBdr>
          <w:top w:val="nil"/>
          <w:left w:val="nil"/>
          <w:bottom w:val="nil"/>
          <w:right w:val="nil"/>
          <w:between w:val="nil"/>
        </w:pBdr>
        <w:jc w:val="both"/>
        <w:rPr>
          <w:rFonts w:asciiTheme="majorHAnsi" w:hAnsiTheme="majorHAnsi" w:cstheme="majorHAnsi"/>
          <w:sz w:val="24"/>
          <w:szCs w:val="24"/>
        </w:rPr>
      </w:pPr>
      <w:r w:rsidRPr="008F61DD">
        <w:rPr>
          <w:rFonts w:asciiTheme="majorHAnsi" w:hAnsiTheme="majorHAnsi" w:cstheme="majorHAnsi"/>
          <w:sz w:val="24"/>
          <w:szCs w:val="24"/>
        </w:rPr>
        <w:t xml:space="preserve">Autodichiarazione che accerti l'assolvimento del diritto/dovere all'istruzione </w:t>
      </w:r>
      <w:r w:rsidR="00291353">
        <w:rPr>
          <w:rFonts w:asciiTheme="majorHAnsi" w:hAnsiTheme="majorHAnsi" w:cstheme="majorHAnsi"/>
          <w:sz w:val="24"/>
          <w:szCs w:val="24"/>
        </w:rPr>
        <w:t>nonché</w:t>
      </w:r>
      <w:r w:rsidRPr="008F61DD">
        <w:rPr>
          <w:rFonts w:asciiTheme="majorHAnsi" w:hAnsiTheme="majorHAnsi" w:cstheme="majorHAnsi"/>
          <w:sz w:val="24"/>
          <w:szCs w:val="24"/>
        </w:rPr>
        <w:t xml:space="preserve"> il titolo di studio minimo richiesto per la tipologia di percorso formativo da attivare, come stabilito nelle schede corso disponibili nel Repertorio delle qualificazioni</w:t>
      </w:r>
      <w:r w:rsidR="00291353">
        <w:rPr>
          <w:rFonts w:asciiTheme="majorHAnsi" w:hAnsiTheme="majorHAnsi" w:cstheme="majorHAnsi"/>
          <w:sz w:val="24"/>
          <w:szCs w:val="24"/>
        </w:rPr>
        <w:t>.</w:t>
      </w:r>
    </w:p>
    <w:p w14:paraId="0000002C" w14:textId="77777777" w:rsidR="00C86AE9" w:rsidRPr="008F61DD" w:rsidRDefault="0067201C" w:rsidP="008F61DD">
      <w:pPr>
        <w:pStyle w:val="Titolo2"/>
        <w:jc w:val="both"/>
        <w:rPr>
          <w:rFonts w:asciiTheme="majorHAnsi" w:hAnsiTheme="majorHAnsi" w:cstheme="majorHAnsi"/>
          <w:sz w:val="24"/>
          <w:szCs w:val="24"/>
        </w:rPr>
      </w:pPr>
      <w:r w:rsidRPr="008F61DD">
        <w:rPr>
          <w:rFonts w:asciiTheme="majorHAnsi" w:hAnsiTheme="majorHAnsi" w:cstheme="majorHAnsi"/>
          <w:sz w:val="24"/>
          <w:szCs w:val="24"/>
        </w:rPr>
        <w:t>CONSEGNA DELLE DOMANDE</w:t>
      </w:r>
    </w:p>
    <w:p w14:paraId="0000002D" w14:textId="77777777" w:rsidR="00C86AE9" w:rsidRPr="008F61DD" w:rsidRDefault="0067201C" w:rsidP="008F61DD">
      <w:pPr>
        <w:pBdr>
          <w:top w:val="nil"/>
          <w:left w:val="nil"/>
          <w:bottom w:val="nil"/>
          <w:right w:val="nil"/>
          <w:between w:val="nil"/>
        </w:pBdr>
        <w:jc w:val="both"/>
        <w:rPr>
          <w:rFonts w:asciiTheme="majorHAnsi" w:hAnsiTheme="majorHAnsi" w:cstheme="majorHAnsi"/>
          <w:b/>
          <w:bCs/>
          <w:sz w:val="24"/>
          <w:szCs w:val="24"/>
        </w:rPr>
      </w:pPr>
      <w:r w:rsidRPr="008F61DD">
        <w:rPr>
          <w:rFonts w:asciiTheme="majorHAnsi" w:hAnsiTheme="majorHAnsi" w:cstheme="majorHAnsi"/>
          <w:b/>
          <w:bCs/>
          <w:sz w:val="24"/>
          <w:szCs w:val="24"/>
        </w:rPr>
        <w:t>IN FORMATO CARTACEO</w:t>
      </w:r>
    </w:p>
    <w:p w14:paraId="0000002E" w14:textId="39182122" w:rsidR="00C86AE9" w:rsidRPr="008F61DD" w:rsidRDefault="0067201C" w:rsidP="008F61DD">
      <w:pPr>
        <w:pBdr>
          <w:top w:val="nil"/>
          <w:left w:val="nil"/>
          <w:bottom w:val="nil"/>
          <w:right w:val="nil"/>
          <w:between w:val="nil"/>
        </w:pBdr>
        <w:jc w:val="both"/>
        <w:rPr>
          <w:rFonts w:asciiTheme="majorHAnsi" w:hAnsiTheme="majorHAnsi" w:cstheme="majorHAnsi"/>
          <w:sz w:val="24"/>
          <w:szCs w:val="24"/>
        </w:rPr>
      </w:pPr>
      <w:r w:rsidRPr="008F61DD">
        <w:rPr>
          <w:rFonts w:asciiTheme="majorHAnsi" w:hAnsiTheme="majorHAnsi" w:cstheme="majorHAnsi"/>
          <w:sz w:val="24"/>
          <w:szCs w:val="24"/>
        </w:rPr>
        <w:t xml:space="preserve">Dal lunedì al venerdì dalle 9:00 alle 13:00 e dalle 16:00 alle 19:00 presso la sede dell'Ente di Formazione "Agromnia", sita in Via Vecchia </w:t>
      </w:r>
      <w:r w:rsidR="00542BC9" w:rsidRPr="00542BC9">
        <w:rPr>
          <w:rFonts w:asciiTheme="majorHAnsi" w:hAnsiTheme="majorHAnsi" w:cstheme="majorHAnsi"/>
          <w:sz w:val="24"/>
          <w:szCs w:val="24"/>
        </w:rPr>
        <w:t>Corato, 3 - 3 A – Bisceglie</w:t>
      </w:r>
      <w:r w:rsidRPr="008F61DD">
        <w:rPr>
          <w:rFonts w:asciiTheme="majorHAnsi" w:hAnsiTheme="majorHAnsi" w:cstheme="majorHAnsi"/>
          <w:sz w:val="24"/>
          <w:szCs w:val="24"/>
        </w:rPr>
        <w:t>.</w:t>
      </w:r>
    </w:p>
    <w:p w14:paraId="0000002F" w14:textId="77777777" w:rsidR="00C86AE9" w:rsidRPr="008F61DD" w:rsidRDefault="0067201C" w:rsidP="008F61DD">
      <w:pPr>
        <w:pBdr>
          <w:top w:val="nil"/>
          <w:left w:val="nil"/>
          <w:bottom w:val="nil"/>
          <w:right w:val="nil"/>
          <w:between w:val="nil"/>
        </w:pBdr>
        <w:jc w:val="both"/>
        <w:rPr>
          <w:rFonts w:asciiTheme="majorHAnsi" w:hAnsiTheme="majorHAnsi" w:cstheme="majorHAnsi"/>
          <w:b/>
          <w:bCs/>
          <w:sz w:val="24"/>
          <w:szCs w:val="24"/>
        </w:rPr>
      </w:pPr>
      <w:r w:rsidRPr="008F61DD">
        <w:rPr>
          <w:rFonts w:asciiTheme="majorHAnsi" w:hAnsiTheme="majorHAnsi" w:cstheme="majorHAnsi"/>
          <w:b/>
          <w:bCs/>
          <w:sz w:val="24"/>
          <w:szCs w:val="24"/>
        </w:rPr>
        <w:t>IN FORMATO DIGITALE</w:t>
      </w:r>
    </w:p>
    <w:p w14:paraId="00000030" w14:textId="49C5282C" w:rsidR="00C86AE9" w:rsidRPr="008F61DD" w:rsidRDefault="0067201C" w:rsidP="008F61DD">
      <w:pPr>
        <w:pBdr>
          <w:top w:val="nil"/>
          <w:left w:val="nil"/>
          <w:bottom w:val="nil"/>
          <w:right w:val="nil"/>
          <w:between w:val="nil"/>
        </w:pBdr>
        <w:jc w:val="both"/>
        <w:rPr>
          <w:rFonts w:asciiTheme="majorHAnsi" w:hAnsiTheme="majorHAnsi" w:cstheme="majorHAnsi"/>
          <w:sz w:val="24"/>
          <w:szCs w:val="24"/>
        </w:rPr>
      </w:pPr>
      <w:r w:rsidRPr="008F61DD">
        <w:rPr>
          <w:rFonts w:asciiTheme="majorHAnsi" w:hAnsiTheme="majorHAnsi" w:cstheme="majorHAnsi"/>
          <w:sz w:val="24"/>
          <w:szCs w:val="24"/>
        </w:rPr>
        <w:t xml:space="preserve">Sul sito internet </w:t>
      </w:r>
      <w:hyperlink r:id="rId8">
        <w:r w:rsidRPr="008F61DD">
          <w:rPr>
            <w:rFonts w:asciiTheme="majorHAnsi" w:hAnsiTheme="majorHAnsi" w:cstheme="majorHAnsi"/>
            <w:color w:val="0000EE"/>
            <w:sz w:val="24"/>
            <w:szCs w:val="24"/>
            <w:u w:val="single"/>
          </w:rPr>
          <w:t>www.agromnia.it</w:t>
        </w:r>
      </w:hyperlink>
      <w:r w:rsidRPr="008F61DD">
        <w:rPr>
          <w:rFonts w:asciiTheme="majorHAnsi" w:hAnsiTheme="majorHAnsi" w:cstheme="majorHAnsi"/>
          <w:sz w:val="24"/>
          <w:szCs w:val="24"/>
        </w:rPr>
        <w:t>, tramite inserimento dei dati anagrafici, copia del documento di identità, copia della DID (Dichiarazione di Immediata Disponibilità) in corso di validit</w:t>
      </w:r>
      <w:r w:rsidR="00291353">
        <w:rPr>
          <w:rFonts w:asciiTheme="majorHAnsi" w:hAnsiTheme="majorHAnsi" w:cstheme="majorHAnsi"/>
          <w:sz w:val="24"/>
          <w:szCs w:val="24"/>
        </w:rPr>
        <w:t>à</w:t>
      </w:r>
      <w:r w:rsidRPr="008F61DD">
        <w:rPr>
          <w:rFonts w:asciiTheme="majorHAnsi" w:hAnsiTheme="majorHAnsi" w:cstheme="majorHAnsi"/>
          <w:sz w:val="24"/>
          <w:szCs w:val="24"/>
        </w:rPr>
        <w:t>.</w:t>
      </w:r>
    </w:p>
    <w:p w14:paraId="00000031" w14:textId="3CC98B4F" w:rsidR="00C86AE9" w:rsidRPr="008F61DD" w:rsidRDefault="0067201C" w:rsidP="008F61DD">
      <w:pPr>
        <w:pBdr>
          <w:top w:val="nil"/>
          <w:left w:val="nil"/>
          <w:bottom w:val="nil"/>
          <w:right w:val="nil"/>
          <w:between w:val="nil"/>
        </w:pBdr>
        <w:spacing w:after="225"/>
        <w:jc w:val="both"/>
        <w:rPr>
          <w:rFonts w:asciiTheme="majorHAnsi" w:hAnsiTheme="majorHAnsi" w:cstheme="majorHAnsi"/>
          <w:sz w:val="24"/>
          <w:szCs w:val="24"/>
        </w:rPr>
      </w:pPr>
      <w:r w:rsidRPr="008F61DD">
        <w:rPr>
          <w:rFonts w:asciiTheme="majorHAnsi" w:hAnsiTheme="majorHAnsi" w:cstheme="majorHAnsi"/>
          <w:sz w:val="24"/>
          <w:szCs w:val="24"/>
        </w:rPr>
        <w:t xml:space="preserve">Per qualsiasi informazione: 0803841222 - 3517048343 - mail: formazione@agromnia.it </w:t>
      </w:r>
    </w:p>
    <w:p w14:paraId="00000032" w14:textId="77777777" w:rsidR="00C86AE9" w:rsidRPr="008F61DD" w:rsidRDefault="0067201C" w:rsidP="008F61DD">
      <w:pPr>
        <w:pStyle w:val="Titolo2"/>
        <w:spacing w:before="0"/>
        <w:jc w:val="both"/>
        <w:rPr>
          <w:rFonts w:asciiTheme="majorHAnsi" w:hAnsiTheme="majorHAnsi" w:cstheme="majorHAnsi"/>
          <w:sz w:val="24"/>
          <w:szCs w:val="24"/>
        </w:rPr>
      </w:pPr>
      <w:r w:rsidRPr="008F61DD">
        <w:rPr>
          <w:rFonts w:asciiTheme="majorHAnsi" w:hAnsiTheme="majorHAnsi" w:cstheme="majorHAnsi"/>
          <w:sz w:val="24"/>
          <w:szCs w:val="24"/>
        </w:rPr>
        <w:t>SELEZIONE DEI CANDIDATI</w:t>
      </w:r>
    </w:p>
    <w:p w14:paraId="00000033" w14:textId="2BA307E9" w:rsidR="00C86AE9" w:rsidRPr="008F61DD" w:rsidRDefault="0067201C" w:rsidP="00291353">
      <w:pPr>
        <w:pBdr>
          <w:top w:val="nil"/>
          <w:left w:val="nil"/>
          <w:bottom w:val="nil"/>
          <w:right w:val="nil"/>
          <w:between w:val="nil"/>
        </w:pBdr>
        <w:spacing w:after="225"/>
        <w:jc w:val="both"/>
        <w:rPr>
          <w:rFonts w:asciiTheme="majorHAnsi" w:hAnsiTheme="majorHAnsi" w:cstheme="majorHAnsi"/>
          <w:sz w:val="24"/>
          <w:szCs w:val="24"/>
        </w:rPr>
      </w:pPr>
      <w:r w:rsidRPr="008F61DD">
        <w:rPr>
          <w:rFonts w:asciiTheme="majorHAnsi" w:hAnsiTheme="majorHAnsi" w:cstheme="majorHAnsi"/>
          <w:sz w:val="24"/>
          <w:szCs w:val="24"/>
        </w:rPr>
        <w:t>La selezione dei partecipanti avverrà mediante colloqui individuali sulla base della propensione personale del/della candidato/a e delle specifiche competenze di ingresso nei giorni indicati dall'Ente.</w:t>
      </w:r>
    </w:p>
    <w:p w14:paraId="00000034" w14:textId="77777777" w:rsidR="00C86AE9" w:rsidRPr="008F61DD" w:rsidRDefault="0067201C" w:rsidP="008F61DD">
      <w:pPr>
        <w:pStyle w:val="Titolo2"/>
        <w:spacing w:before="0"/>
        <w:jc w:val="both"/>
        <w:rPr>
          <w:rFonts w:asciiTheme="majorHAnsi" w:hAnsiTheme="majorHAnsi" w:cstheme="majorHAnsi"/>
          <w:sz w:val="24"/>
          <w:szCs w:val="24"/>
        </w:rPr>
      </w:pPr>
      <w:r w:rsidRPr="008F61DD">
        <w:rPr>
          <w:rFonts w:asciiTheme="majorHAnsi" w:hAnsiTheme="majorHAnsi" w:cstheme="majorHAnsi"/>
          <w:sz w:val="24"/>
          <w:szCs w:val="24"/>
        </w:rPr>
        <w:t>SEDE</w:t>
      </w:r>
    </w:p>
    <w:p w14:paraId="00000035" w14:textId="267FBBF4" w:rsidR="00C86AE9" w:rsidRPr="008F61DD" w:rsidRDefault="0067201C" w:rsidP="00291353">
      <w:pPr>
        <w:pBdr>
          <w:top w:val="nil"/>
          <w:left w:val="nil"/>
          <w:bottom w:val="nil"/>
          <w:right w:val="nil"/>
          <w:between w:val="nil"/>
        </w:pBdr>
        <w:spacing w:after="225"/>
        <w:jc w:val="both"/>
        <w:rPr>
          <w:rFonts w:asciiTheme="majorHAnsi" w:hAnsiTheme="majorHAnsi" w:cstheme="majorHAnsi"/>
          <w:sz w:val="24"/>
          <w:szCs w:val="24"/>
        </w:rPr>
      </w:pPr>
      <w:r w:rsidRPr="008F61DD">
        <w:rPr>
          <w:rFonts w:asciiTheme="majorHAnsi" w:hAnsiTheme="majorHAnsi" w:cstheme="majorHAnsi"/>
          <w:sz w:val="24"/>
          <w:szCs w:val="24"/>
        </w:rPr>
        <w:t xml:space="preserve">La selezione dei partecipanti e le attività formative si svolgeranno presso la sede dell'Ente di Formazione Professionale "Agromnia", sita in Via Vecchia </w:t>
      </w:r>
      <w:r w:rsidR="000B6912" w:rsidRPr="000B6912">
        <w:rPr>
          <w:rFonts w:asciiTheme="majorHAnsi" w:hAnsiTheme="majorHAnsi" w:cstheme="majorHAnsi"/>
          <w:sz w:val="24"/>
          <w:szCs w:val="24"/>
        </w:rPr>
        <w:t xml:space="preserve">Corato, 3 - 3 A </w:t>
      </w:r>
      <w:r w:rsidR="000B6912">
        <w:rPr>
          <w:rFonts w:asciiTheme="majorHAnsi" w:hAnsiTheme="majorHAnsi" w:cstheme="majorHAnsi"/>
          <w:sz w:val="24"/>
          <w:szCs w:val="24"/>
        </w:rPr>
        <w:t>–</w:t>
      </w:r>
      <w:r w:rsidR="000B6912" w:rsidRPr="000B6912">
        <w:rPr>
          <w:rFonts w:asciiTheme="majorHAnsi" w:hAnsiTheme="majorHAnsi" w:cstheme="majorHAnsi"/>
          <w:sz w:val="24"/>
          <w:szCs w:val="24"/>
        </w:rPr>
        <w:t xml:space="preserve"> Bisceglie</w:t>
      </w:r>
      <w:r w:rsidR="000B6912">
        <w:rPr>
          <w:rFonts w:asciiTheme="majorHAnsi" w:hAnsiTheme="majorHAnsi" w:cstheme="majorHAnsi"/>
          <w:sz w:val="24"/>
          <w:szCs w:val="24"/>
        </w:rPr>
        <w:t>.</w:t>
      </w:r>
    </w:p>
    <w:p w14:paraId="00000036" w14:textId="77777777" w:rsidR="00C86AE9" w:rsidRPr="008F61DD" w:rsidRDefault="0067201C" w:rsidP="008F61DD">
      <w:pPr>
        <w:pStyle w:val="Titolo2"/>
        <w:spacing w:before="0"/>
        <w:jc w:val="both"/>
        <w:rPr>
          <w:rFonts w:asciiTheme="majorHAnsi" w:hAnsiTheme="majorHAnsi" w:cstheme="majorHAnsi"/>
          <w:sz w:val="24"/>
          <w:szCs w:val="24"/>
        </w:rPr>
      </w:pPr>
      <w:r w:rsidRPr="008F61DD">
        <w:rPr>
          <w:rFonts w:asciiTheme="majorHAnsi" w:hAnsiTheme="majorHAnsi" w:cstheme="majorHAnsi"/>
          <w:sz w:val="24"/>
          <w:szCs w:val="24"/>
        </w:rPr>
        <w:t>BENEFIT</w:t>
      </w:r>
    </w:p>
    <w:p w14:paraId="00000037" w14:textId="2DEA8BFD" w:rsidR="00C86AE9" w:rsidRPr="008F61DD" w:rsidRDefault="0067201C" w:rsidP="008F61DD">
      <w:pPr>
        <w:pBdr>
          <w:top w:val="nil"/>
          <w:left w:val="nil"/>
          <w:bottom w:val="nil"/>
          <w:right w:val="nil"/>
          <w:between w:val="nil"/>
        </w:pBdr>
        <w:spacing w:after="225"/>
        <w:jc w:val="both"/>
        <w:rPr>
          <w:rFonts w:asciiTheme="majorHAnsi" w:hAnsiTheme="majorHAnsi" w:cstheme="majorHAnsi"/>
          <w:sz w:val="24"/>
          <w:szCs w:val="24"/>
        </w:rPr>
      </w:pPr>
      <w:r w:rsidRPr="008F61DD">
        <w:rPr>
          <w:rFonts w:asciiTheme="majorHAnsi" w:hAnsiTheme="majorHAnsi" w:cstheme="majorHAnsi"/>
          <w:sz w:val="24"/>
          <w:szCs w:val="24"/>
        </w:rPr>
        <w:t xml:space="preserve">Ai partecipanti degli interventi, disoccupati </w:t>
      </w:r>
      <w:r w:rsidRPr="00920A2C">
        <w:rPr>
          <w:rFonts w:asciiTheme="majorHAnsi" w:hAnsiTheme="majorHAnsi" w:cstheme="majorHAnsi"/>
          <w:sz w:val="24"/>
          <w:szCs w:val="24"/>
          <w:u w:val="single"/>
        </w:rPr>
        <w:t>privi di qualsiasi trattamento sostitutivo della retribuzione</w:t>
      </w:r>
      <w:r w:rsidRPr="008F61DD">
        <w:rPr>
          <w:rFonts w:asciiTheme="majorHAnsi" w:hAnsiTheme="majorHAnsi" w:cstheme="majorHAnsi"/>
          <w:sz w:val="24"/>
          <w:szCs w:val="24"/>
        </w:rPr>
        <w:t>, o in cerca di prima occupazione, verrà corrisposta un'indennità di frequenza per la partecipazione alle ore di attività</w:t>
      </w:r>
      <w:r w:rsidR="00291353">
        <w:rPr>
          <w:rFonts w:asciiTheme="majorHAnsi" w:hAnsiTheme="majorHAnsi" w:cstheme="majorHAnsi"/>
          <w:sz w:val="24"/>
          <w:szCs w:val="24"/>
        </w:rPr>
        <w:t>.</w:t>
      </w:r>
      <w:r w:rsidRPr="008F61DD">
        <w:rPr>
          <w:rFonts w:asciiTheme="majorHAnsi" w:hAnsiTheme="majorHAnsi" w:cstheme="majorHAnsi"/>
          <w:sz w:val="24"/>
          <w:szCs w:val="24"/>
        </w:rPr>
        <w:t xml:space="preserve"> L'indennità di frequenza, per un importo lordo pari ad € 5/ora, sarà commisurata all'effettiva partecipazione alle attività, in ragione delle presenze orarie rilevate dal registro di presenza, per ciascun partecipante. Tale indennità, non spetterà, comunque, nei casi di: malattia, infortunio e assenza</w:t>
      </w:r>
      <w:r w:rsidR="00291353">
        <w:rPr>
          <w:rFonts w:asciiTheme="majorHAnsi" w:hAnsiTheme="majorHAnsi" w:cstheme="majorHAnsi"/>
          <w:sz w:val="24"/>
          <w:szCs w:val="24"/>
        </w:rPr>
        <w:t>.</w:t>
      </w:r>
    </w:p>
    <w:p w14:paraId="020C9ECE" w14:textId="77777777" w:rsidR="00475709" w:rsidRDefault="00475709" w:rsidP="008F61DD">
      <w:pPr>
        <w:pStyle w:val="Titolo2"/>
        <w:spacing w:before="0"/>
        <w:jc w:val="both"/>
        <w:rPr>
          <w:rFonts w:asciiTheme="majorHAnsi" w:hAnsiTheme="majorHAnsi" w:cstheme="majorHAnsi"/>
          <w:sz w:val="24"/>
          <w:szCs w:val="24"/>
        </w:rPr>
      </w:pPr>
    </w:p>
    <w:p w14:paraId="417FD738" w14:textId="77777777" w:rsidR="00475709" w:rsidRDefault="00475709" w:rsidP="008F61DD">
      <w:pPr>
        <w:pStyle w:val="Titolo2"/>
        <w:spacing w:before="0"/>
        <w:jc w:val="both"/>
        <w:rPr>
          <w:rFonts w:asciiTheme="majorHAnsi" w:hAnsiTheme="majorHAnsi" w:cstheme="majorHAnsi"/>
          <w:sz w:val="24"/>
          <w:szCs w:val="24"/>
        </w:rPr>
      </w:pPr>
    </w:p>
    <w:p w14:paraId="4F5CA5CA" w14:textId="77777777" w:rsidR="00475709" w:rsidRDefault="00475709" w:rsidP="008F61DD">
      <w:pPr>
        <w:pStyle w:val="Titolo2"/>
        <w:spacing w:before="0"/>
        <w:jc w:val="both"/>
        <w:rPr>
          <w:rFonts w:asciiTheme="majorHAnsi" w:hAnsiTheme="majorHAnsi" w:cstheme="majorHAnsi"/>
          <w:sz w:val="24"/>
          <w:szCs w:val="24"/>
        </w:rPr>
      </w:pPr>
    </w:p>
    <w:p w14:paraId="34942217" w14:textId="77777777" w:rsidR="00475709" w:rsidRDefault="00475709" w:rsidP="008F61DD">
      <w:pPr>
        <w:pStyle w:val="Titolo2"/>
        <w:spacing w:before="0"/>
        <w:jc w:val="both"/>
        <w:rPr>
          <w:rFonts w:asciiTheme="majorHAnsi" w:hAnsiTheme="majorHAnsi" w:cstheme="majorHAnsi"/>
          <w:sz w:val="24"/>
          <w:szCs w:val="24"/>
        </w:rPr>
      </w:pPr>
    </w:p>
    <w:p w14:paraId="00000038" w14:textId="305128BA" w:rsidR="00C86AE9" w:rsidRPr="008F61DD" w:rsidRDefault="0067201C" w:rsidP="008F61DD">
      <w:pPr>
        <w:pStyle w:val="Titolo2"/>
        <w:spacing w:before="0"/>
        <w:jc w:val="both"/>
        <w:rPr>
          <w:rFonts w:asciiTheme="majorHAnsi" w:hAnsiTheme="majorHAnsi" w:cstheme="majorHAnsi"/>
          <w:sz w:val="24"/>
          <w:szCs w:val="24"/>
        </w:rPr>
      </w:pPr>
      <w:r w:rsidRPr="008F61DD">
        <w:rPr>
          <w:rFonts w:asciiTheme="majorHAnsi" w:hAnsiTheme="majorHAnsi" w:cstheme="majorHAnsi"/>
          <w:sz w:val="24"/>
          <w:szCs w:val="24"/>
        </w:rPr>
        <w:t>ATTESTATO DI QUALIFICA PROFESSIONALE</w:t>
      </w:r>
    </w:p>
    <w:p w14:paraId="00000039" w14:textId="7A77410D" w:rsidR="00C86AE9" w:rsidRPr="008F61DD" w:rsidRDefault="0067201C" w:rsidP="008F61DD">
      <w:pPr>
        <w:pBdr>
          <w:top w:val="nil"/>
          <w:left w:val="nil"/>
          <w:bottom w:val="nil"/>
          <w:right w:val="nil"/>
          <w:between w:val="nil"/>
        </w:pBdr>
        <w:spacing w:after="225"/>
        <w:jc w:val="both"/>
        <w:rPr>
          <w:rFonts w:asciiTheme="majorHAnsi" w:hAnsiTheme="majorHAnsi" w:cstheme="majorHAnsi"/>
          <w:sz w:val="24"/>
          <w:szCs w:val="24"/>
        </w:rPr>
      </w:pPr>
      <w:r w:rsidRPr="008F61DD">
        <w:rPr>
          <w:rFonts w:asciiTheme="majorHAnsi" w:hAnsiTheme="majorHAnsi" w:cstheme="majorHAnsi"/>
          <w:sz w:val="24"/>
          <w:szCs w:val="24"/>
        </w:rPr>
        <w:t>Previo raggiungimento del monte ore di frequenza (</w:t>
      </w:r>
      <w:r w:rsidRPr="007C7D4A">
        <w:rPr>
          <w:rFonts w:asciiTheme="majorHAnsi" w:hAnsiTheme="majorHAnsi" w:cstheme="majorHAnsi"/>
          <w:b/>
          <w:bCs/>
          <w:sz w:val="24"/>
          <w:szCs w:val="24"/>
        </w:rPr>
        <w:t xml:space="preserve">pari al </w:t>
      </w:r>
      <w:r w:rsidRPr="007C7D4A">
        <w:rPr>
          <w:rFonts w:asciiTheme="majorHAnsi" w:hAnsiTheme="majorHAnsi" w:cstheme="majorHAnsi"/>
          <w:b/>
          <w:bCs/>
          <w:strike/>
          <w:sz w:val="24"/>
          <w:szCs w:val="24"/>
        </w:rPr>
        <w:t>70%</w:t>
      </w:r>
      <w:r w:rsidRPr="008F61DD">
        <w:rPr>
          <w:rFonts w:asciiTheme="majorHAnsi" w:hAnsiTheme="majorHAnsi" w:cstheme="majorHAnsi"/>
          <w:sz w:val="24"/>
          <w:szCs w:val="24"/>
        </w:rPr>
        <w:t xml:space="preserve"> del monte ore complessivo) e superamento dell'esame finale, è previsto il rilascio dell'attestato di Qualifica professionale, così come previsto dalla DGR n. 622 del 30 marzo 2015 della Regione Puglia approva le Linee guida per lo svolgimento degli esami di Qualifica in esito ai percorsi di formazione professionale di riferimento per le figure del Repertorio Regionale delle Figure Professionali (RRFP)</w:t>
      </w:r>
      <w:r w:rsidR="00981672">
        <w:rPr>
          <w:rFonts w:asciiTheme="majorHAnsi" w:hAnsiTheme="majorHAnsi" w:cstheme="majorHAnsi"/>
          <w:sz w:val="24"/>
          <w:szCs w:val="24"/>
        </w:rPr>
        <w:t>.</w:t>
      </w:r>
    </w:p>
    <w:p w14:paraId="0000003A" w14:textId="77777777" w:rsidR="00C86AE9" w:rsidRPr="008F61DD" w:rsidRDefault="0067201C" w:rsidP="008F61DD">
      <w:pPr>
        <w:pStyle w:val="Titolo2"/>
        <w:spacing w:before="0"/>
        <w:jc w:val="both"/>
        <w:rPr>
          <w:rFonts w:asciiTheme="majorHAnsi" w:hAnsiTheme="majorHAnsi" w:cstheme="majorHAnsi"/>
          <w:sz w:val="24"/>
          <w:szCs w:val="24"/>
        </w:rPr>
      </w:pPr>
      <w:r w:rsidRPr="008F61DD">
        <w:rPr>
          <w:rFonts w:asciiTheme="majorHAnsi" w:hAnsiTheme="majorHAnsi" w:cstheme="majorHAnsi"/>
          <w:sz w:val="24"/>
          <w:szCs w:val="24"/>
        </w:rPr>
        <w:t>SEDE DEL CORSO</w:t>
      </w:r>
    </w:p>
    <w:p w14:paraId="0000003B" w14:textId="0F3F0C25" w:rsidR="00C86AE9" w:rsidRPr="008F61DD" w:rsidRDefault="0067201C" w:rsidP="008F61DD">
      <w:pPr>
        <w:pBdr>
          <w:top w:val="nil"/>
          <w:left w:val="nil"/>
          <w:bottom w:val="nil"/>
          <w:right w:val="nil"/>
          <w:between w:val="nil"/>
        </w:pBdr>
        <w:jc w:val="both"/>
        <w:rPr>
          <w:rFonts w:asciiTheme="majorHAnsi" w:hAnsiTheme="majorHAnsi" w:cstheme="majorHAnsi"/>
          <w:sz w:val="24"/>
          <w:szCs w:val="24"/>
        </w:rPr>
      </w:pPr>
      <w:r w:rsidRPr="008F61DD">
        <w:rPr>
          <w:rFonts w:asciiTheme="majorHAnsi" w:hAnsiTheme="majorHAnsi" w:cstheme="majorHAnsi"/>
          <w:sz w:val="24"/>
          <w:szCs w:val="24"/>
        </w:rPr>
        <w:t xml:space="preserve">Ente di Formazione Professionale "Agromnia", sita in Via Vecchia </w:t>
      </w:r>
      <w:r w:rsidR="0004025C">
        <w:rPr>
          <w:rFonts w:asciiTheme="majorHAnsi" w:hAnsiTheme="majorHAnsi" w:cstheme="majorHAnsi"/>
          <w:sz w:val="24"/>
          <w:szCs w:val="24"/>
        </w:rPr>
        <w:t>Corato</w:t>
      </w:r>
      <w:r w:rsidRPr="008F61DD">
        <w:rPr>
          <w:rFonts w:asciiTheme="majorHAnsi" w:hAnsiTheme="majorHAnsi" w:cstheme="majorHAnsi"/>
          <w:sz w:val="24"/>
          <w:szCs w:val="24"/>
        </w:rPr>
        <w:t>, 3 - 3 A</w:t>
      </w:r>
      <w:r w:rsidR="009F0F0C">
        <w:rPr>
          <w:rFonts w:asciiTheme="majorHAnsi" w:hAnsiTheme="majorHAnsi" w:cstheme="majorHAnsi"/>
          <w:sz w:val="24"/>
          <w:szCs w:val="24"/>
        </w:rPr>
        <w:t xml:space="preserve"> - Bisceglie</w:t>
      </w:r>
    </w:p>
    <w:p w14:paraId="0000003C" w14:textId="6CE8B8BC" w:rsidR="00C86AE9" w:rsidRDefault="0067201C" w:rsidP="008F61DD">
      <w:pPr>
        <w:pBdr>
          <w:top w:val="nil"/>
          <w:left w:val="nil"/>
          <w:bottom w:val="nil"/>
          <w:right w:val="nil"/>
          <w:between w:val="nil"/>
        </w:pBdr>
        <w:jc w:val="both"/>
      </w:pPr>
      <w:r w:rsidRPr="008F61DD">
        <w:rPr>
          <w:rFonts w:asciiTheme="majorHAnsi" w:hAnsiTheme="majorHAnsi" w:cstheme="majorHAnsi"/>
          <w:sz w:val="24"/>
          <w:szCs w:val="24"/>
        </w:rPr>
        <w:t xml:space="preserve">Tel. 0803841222 </w:t>
      </w:r>
      <w:r w:rsidR="00291353">
        <w:rPr>
          <w:rFonts w:asciiTheme="majorHAnsi" w:hAnsiTheme="majorHAnsi" w:cstheme="majorHAnsi"/>
          <w:sz w:val="24"/>
          <w:szCs w:val="24"/>
        </w:rPr>
        <w:t xml:space="preserve">/ </w:t>
      </w:r>
      <w:r w:rsidRPr="008F61DD">
        <w:rPr>
          <w:rFonts w:asciiTheme="majorHAnsi" w:hAnsiTheme="majorHAnsi" w:cstheme="majorHAnsi"/>
          <w:sz w:val="24"/>
          <w:szCs w:val="24"/>
        </w:rPr>
        <w:t>Cell 3517048343 - mail: formazione@a</w:t>
      </w:r>
      <w:r>
        <w:t xml:space="preserve">gromnia.it </w:t>
      </w:r>
    </w:p>
    <w:sectPr w:rsidR="00C86AE9">
      <w:headerReference w:type="default" r:id="rId9"/>
      <w:footerReference w:type="default" r:id="rId10"/>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54FB52" w14:textId="77777777" w:rsidR="00B37868" w:rsidRDefault="00B37868" w:rsidP="00B2698F">
      <w:r>
        <w:separator/>
      </w:r>
    </w:p>
  </w:endnote>
  <w:endnote w:type="continuationSeparator" w:id="0">
    <w:p w14:paraId="67690F3A" w14:textId="77777777" w:rsidR="00B37868" w:rsidRDefault="00B37868" w:rsidP="00B26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1" w:fontKey="{3430C744-A841-4D5E-937B-940B1D834953}"/>
  </w:font>
  <w:font w:name="Calibri">
    <w:panose1 w:val="020F0502020204030204"/>
    <w:charset w:val="00"/>
    <w:family w:val="swiss"/>
    <w:pitch w:val="variable"/>
    <w:sig w:usb0="E4002EFF" w:usb1="C200247B" w:usb2="00000009" w:usb3="00000000" w:csb0="000001FF" w:csb1="00000000"/>
    <w:embedRegular r:id="rId2" w:fontKey="{DAA969CA-71B9-4B95-9702-B124C2C10242}"/>
    <w:embedBold r:id="rId3" w:fontKey="{B395A5F2-1AC5-4FA1-A2E4-BCA2484A5FF0}"/>
    <w:embedItalic r:id="rId4" w:fontKey="{55148EAA-9D45-453E-B3B1-9164078049CF}"/>
  </w:font>
  <w:font w:name="Cambria">
    <w:panose1 w:val="02040503050406030204"/>
    <w:charset w:val="00"/>
    <w:family w:val="roman"/>
    <w:pitch w:val="variable"/>
    <w:sig w:usb0="E00006FF" w:usb1="420024FF" w:usb2="02000000" w:usb3="00000000" w:csb0="0000019F" w:csb1="00000000"/>
    <w:embedRegular r:id="rId5" w:fontKey="{64B11CF0-95BC-4C77-B015-EC744C398ED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E9FE8" w14:textId="7746DCE9" w:rsidR="0067201C" w:rsidRDefault="0067201C">
    <w:pPr>
      <w:pStyle w:val="Pidipagina"/>
    </w:pPr>
    <w:r w:rsidRPr="0067201C">
      <w:rPr>
        <w:rFonts w:ascii="Calibri" w:eastAsia="Calibri" w:hAnsi="Calibri" w:cs="Times New Roman"/>
        <w:noProof/>
        <w:lang w:eastAsia="en-US"/>
      </w:rPr>
      <w:drawing>
        <wp:anchor distT="0" distB="0" distL="114300" distR="114300" simplePos="0" relativeHeight="251660288" behindDoc="0" locked="0" layoutInCell="1" allowOverlap="1" wp14:anchorId="7495DD10" wp14:editId="5404307E">
          <wp:simplePos x="0" y="0"/>
          <wp:positionH relativeFrom="column">
            <wp:posOffset>-890744</wp:posOffset>
          </wp:positionH>
          <wp:positionV relativeFrom="paragraph">
            <wp:posOffset>-308610</wp:posOffset>
          </wp:positionV>
          <wp:extent cx="7685589" cy="853440"/>
          <wp:effectExtent l="0" t="0" r="0" b="3810"/>
          <wp:wrapNone/>
          <wp:docPr id="25" name="Im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GRICOLTURA - AMBIENTE - AGROALIMENTARE - FORMAZIONE (1).png"/>
                  <pic:cNvPicPr/>
                </pic:nvPicPr>
                <pic:blipFill rotWithShape="1">
                  <a:blip r:embed="rId1">
                    <a:extLst>
                      <a:ext uri="{28A0092B-C50C-407E-A947-70E740481C1C}">
                        <a14:useLocalDpi xmlns:a14="http://schemas.microsoft.com/office/drawing/2010/main" val="0"/>
                      </a:ext>
                    </a:extLst>
                  </a:blip>
                  <a:srcRect t="92150"/>
                  <a:stretch/>
                </pic:blipFill>
                <pic:spPr bwMode="auto">
                  <a:xfrm>
                    <a:off x="0" y="0"/>
                    <a:ext cx="7685589" cy="8534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2A4D75" w14:textId="77777777" w:rsidR="00B37868" w:rsidRDefault="00B37868" w:rsidP="00B2698F">
      <w:r>
        <w:separator/>
      </w:r>
    </w:p>
  </w:footnote>
  <w:footnote w:type="continuationSeparator" w:id="0">
    <w:p w14:paraId="2DB43F33" w14:textId="77777777" w:rsidR="00B37868" w:rsidRDefault="00B37868" w:rsidP="00B26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6C6E8" w14:textId="0420C209" w:rsidR="00B2698F" w:rsidRDefault="00B2698F">
    <w:pPr>
      <w:pStyle w:val="Intestazione"/>
    </w:pPr>
    <w:r>
      <w:rPr>
        <w:noProof/>
      </w:rPr>
      <w:drawing>
        <wp:anchor distT="0" distB="0" distL="114300" distR="114300" simplePos="0" relativeHeight="251658240" behindDoc="1" locked="0" layoutInCell="1" allowOverlap="1" wp14:anchorId="0255FAAC" wp14:editId="1B68E98E">
          <wp:simplePos x="0" y="0"/>
          <wp:positionH relativeFrom="column">
            <wp:posOffset>1476375</wp:posOffset>
          </wp:positionH>
          <wp:positionV relativeFrom="paragraph">
            <wp:posOffset>171450</wp:posOffset>
          </wp:positionV>
          <wp:extent cx="2993390" cy="841375"/>
          <wp:effectExtent l="0" t="0" r="0" b="0"/>
          <wp:wrapTight wrapText="bothSides">
            <wp:wrapPolygon edited="0">
              <wp:start x="12372" y="0"/>
              <wp:lineTo x="1650" y="4891"/>
              <wp:lineTo x="550" y="5869"/>
              <wp:lineTo x="550" y="16139"/>
              <wp:lineTo x="1237" y="16628"/>
              <wp:lineTo x="12647" y="17606"/>
              <wp:lineTo x="13334" y="17606"/>
              <wp:lineTo x="17733" y="16628"/>
              <wp:lineTo x="20482" y="13694"/>
              <wp:lineTo x="20482" y="7336"/>
              <wp:lineTo x="13609" y="0"/>
              <wp:lineTo x="12372" y="0"/>
            </wp:wrapPolygon>
          </wp:wrapTight>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93390" cy="84137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1D258B"/>
    <w:multiLevelType w:val="multilevel"/>
    <w:tmpl w:val="E07ED7A4"/>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298F0443"/>
    <w:multiLevelType w:val="hybridMultilevel"/>
    <w:tmpl w:val="469672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5D311BE"/>
    <w:multiLevelType w:val="multilevel"/>
    <w:tmpl w:val="9042DD26"/>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 w15:restartNumberingAfterBreak="0">
    <w:nsid w:val="3FDC24AA"/>
    <w:multiLevelType w:val="multilevel"/>
    <w:tmpl w:val="A9BE8BAC"/>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4B303899"/>
    <w:multiLevelType w:val="multilevel"/>
    <w:tmpl w:val="FA120A82"/>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5574152D"/>
    <w:multiLevelType w:val="multilevel"/>
    <w:tmpl w:val="302C7142"/>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6" w15:restartNumberingAfterBreak="0">
    <w:nsid w:val="698C6DEE"/>
    <w:multiLevelType w:val="multilevel"/>
    <w:tmpl w:val="2E307156"/>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7" w15:restartNumberingAfterBreak="0">
    <w:nsid w:val="735963FF"/>
    <w:multiLevelType w:val="multilevel"/>
    <w:tmpl w:val="EB9E8CF6"/>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8" w15:restartNumberingAfterBreak="0">
    <w:nsid w:val="7B2D404F"/>
    <w:multiLevelType w:val="multilevel"/>
    <w:tmpl w:val="94F633DA"/>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793589858">
    <w:abstractNumId w:val="0"/>
  </w:num>
  <w:num w:numId="2" w16cid:durableId="1791316187">
    <w:abstractNumId w:val="4"/>
  </w:num>
  <w:num w:numId="3" w16cid:durableId="1203205019">
    <w:abstractNumId w:val="7"/>
  </w:num>
  <w:num w:numId="4" w16cid:durableId="1187478727">
    <w:abstractNumId w:val="8"/>
  </w:num>
  <w:num w:numId="5" w16cid:durableId="626089552">
    <w:abstractNumId w:val="2"/>
  </w:num>
  <w:num w:numId="6" w16cid:durableId="958923261">
    <w:abstractNumId w:val="6"/>
  </w:num>
  <w:num w:numId="7" w16cid:durableId="556745147">
    <w:abstractNumId w:val="5"/>
  </w:num>
  <w:num w:numId="8" w16cid:durableId="1929463323">
    <w:abstractNumId w:val="3"/>
  </w:num>
  <w:num w:numId="9" w16cid:durableId="6285600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AE9"/>
    <w:rsid w:val="0004025C"/>
    <w:rsid w:val="000B6912"/>
    <w:rsid w:val="001144C8"/>
    <w:rsid w:val="001316CF"/>
    <w:rsid w:val="00291353"/>
    <w:rsid w:val="002A0350"/>
    <w:rsid w:val="00475709"/>
    <w:rsid w:val="00542BC9"/>
    <w:rsid w:val="0067201C"/>
    <w:rsid w:val="007C7D4A"/>
    <w:rsid w:val="008F61DD"/>
    <w:rsid w:val="00920A2C"/>
    <w:rsid w:val="00981672"/>
    <w:rsid w:val="009F0F0C"/>
    <w:rsid w:val="00A307BA"/>
    <w:rsid w:val="00B2698F"/>
    <w:rsid w:val="00B37868"/>
    <w:rsid w:val="00C86AE9"/>
    <w:rsid w:val="00CD3239"/>
    <w:rsid w:val="00CF1801"/>
    <w:rsid w:val="00D66F98"/>
    <w:rsid w:val="00EB35C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8D64AE"/>
  <w15:docId w15:val="{A4919E31-79CC-4727-8D5E-B59309B26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t-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pBdr>
        <w:top w:val="nil"/>
        <w:left w:val="nil"/>
        <w:bottom w:val="nil"/>
        <w:right w:val="nil"/>
        <w:between w:val="nil"/>
      </w:pBdr>
      <w:spacing w:before="240" w:after="240"/>
      <w:outlineLvl w:val="0"/>
    </w:pPr>
    <w:rPr>
      <w:b/>
      <w:bCs/>
      <w:sz w:val="48"/>
      <w:szCs w:val="48"/>
    </w:rPr>
  </w:style>
  <w:style w:type="paragraph" w:styleId="Titolo2">
    <w:name w:val="heading 2"/>
    <w:basedOn w:val="Normale"/>
    <w:next w:val="Normale"/>
    <w:uiPriority w:val="9"/>
    <w:unhideWhenUsed/>
    <w:qFormat/>
    <w:pPr>
      <w:pBdr>
        <w:top w:val="nil"/>
        <w:left w:val="nil"/>
        <w:bottom w:val="nil"/>
        <w:right w:val="nil"/>
        <w:between w:val="nil"/>
      </w:pBdr>
      <w:spacing w:before="225" w:after="225"/>
      <w:outlineLvl w:val="1"/>
    </w:pPr>
    <w:rPr>
      <w:b/>
      <w:bCs/>
      <w:sz w:val="36"/>
      <w:szCs w:val="36"/>
    </w:rPr>
  </w:style>
  <w:style w:type="paragraph" w:styleId="Titolo3">
    <w:name w:val="heading 3"/>
    <w:basedOn w:val="Normale"/>
    <w:next w:val="Normale"/>
    <w:uiPriority w:val="9"/>
    <w:semiHidden/>
    <w:unhideWhenUsed/>
    <w:qFormat/>
    <w:pPr>
      <w:pBdr>
        <w:top w:val="nil"/>
        <w:left w:val="nil"/>
        <w:bottom w:val="nil"/>
        <w:right w:val="nil"/>
        <w:between w:val="nil"/>
      </w:pBdr>
      <w:spacing w:before="240" w:after="240"/>
      <w:outlineLvl w:val="2"/>
    </w:pPr>
    <w:rPr>
      <w:b/>
      <w:bCs/>
      <w:sz w:val="28"/>
      <w:szCs w:val="28"/>
    </w:rPr>
  </w:style>
  <w:style w:type="paragraph" w:styleId="Titolo4">
    <w:name w:val="heading 4"/>
    <w:basedOn w:val="Normale"/>
    <w:next w:val="Normale"/>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Titolo5">
    <w:name w:val="heading 5"/>
    <w:basedOn w:val="Normale"/>
    <w:next w:val="Normale"/>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Titolo6">
    <w:name w:val="heading 6"/>
    <w:basedOn w:val="Normale"/>
    <w:next w:val="Normale"/>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paragraph" w:styleId="Intestazione">
    <w:name w:val="header"/>
    <w:basedOn w:val="Normale"/>
    <w:link w:val="IntestazioneCarattere"/>
    <w:uiPriority w:val="99"/>
    <w:unhideWhenUsed/>
    <w:rsid w:val="00B2698F"/>
    <w:pPr>
      <w:tabs>
        <w:tab w:val="center" w:pos="4819"/>
        <w:tab w:val="right" w:pos="9638"/>
      </w:tabs>
    </w:pPr>
  </w:style>
  <w:style w:type="character" w:customStyle="1" w:styleId="IntestazioneCarattere">
    <w:name w:val="Intestazione Carattere"/>
    <w:basedOn w:val="Carpredefinitoparagrafo"/>
    <w:link w:val="Intestazione"/>
    <w:uiPriority w:val="99"/>
    <w:rsid w:val="00B2698F"/>
  </w:style>
  <w:style w:type="paragraph" w:styleId="Pidipagina">
    <w:name w:val="footer"/>
    <w:basedOn w:val="Normale"/>
    <w:link w:val="PidipaginaCarattere"/>
    <w:uiPriority w:val="99"/>
    <w:unhideWhenUsed/>
    <w:rsid w:val="00B2698F"/>
    <w:pPr>
      <w:tabs>
        <w:tab w:val="center" w:pos="4819"/>
        <w:tab w:val="right" w:pos="9638"/>
      </w:tabs>
    </w:pPr>
  </w:style>
  <w:style w:type="character" w:customStyle="1" w:styleId="PidipaginaCarattere">
    <w:name w:val="Piè di pagina Carattere"/>
    <w:basedOn w:val="Carpredefinitoparagrafo"/>
    <w:link w:val="Pidipagina"/>
    <w:uiPriority w:val="99"/>
    <w:rsid w:val="00B2698F"/>
  </w:style>
  <w:style w:type="character" w:styleId="Collegamentoipertestuale">
    <w:name w:val="Hyperlink"/>
    <w:basedOn w:val="Carpredefinitoparagrafo"/>
    <w:uiPriority w:val="99"/>
    <w:unhideWhenUsed/>
    <w:rsid w:val="007C7D4A"/>
    <w:rPr>
      <w:color w:val="0000FF" w:themeColor="hyperlink"/>
      <w:u w:val="single"/>
    </w:rPr>
  </w:style>
  <w:style w:type="character" w:styleId="Menzionenonrisolta">
    <w:name w:val="Unresolved Mention"/>
    <w:basedOn w:val="Carpredefinitoparagrafo"/>
    <w:uiPriority w:val="99"/>
    <w:semiHidden/>
    <w:unhideWhenUsed/>
    <w:rsid w:val="007C7D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agromnia.it" TargetMode="External"/><Relationship Id="rId3" Type="http://schemas.openxmlformats.org/officeDocument/2006/relationships/settings" Target="settings.xml"/><Relationship Id="rId7" Type="http://schemas.openxmlformats.org/officeDocument/2006/relationships/hyperlink" Target="mailto:formazione@agromnia.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4</Pages>
  <Words>1109</Words>
  <Characters>6322</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14</cp:revision>
  <cp:lastPrinted>2026-09-08T11:23:00Z</cp:lastPrinted>
  <dcterms:created xsi:type="dcterms:W3CDTF">2026-09-07T16:21:00Z</dcterms:created>
  <dcterms:modified xsi:type="dcterms:W3CDTF">2026-09-08T12:34:00Z</dcterms:modified>
</cp:coreProperties>
</file>